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15" w:rsidRDefault="00360E34" w:rsidP="00360E34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85170B">
        <w:rPr>
          <w:rFonts w:ascii="Cambria" w:hAnsi="Cambria"/>
          <w:b/>
          <w:sz w:val="24"/>
          <w:szCs w:val="24"/>
          <w:u w:val="single"/>
        </w:rPr>
        <w:t>AVISO DE INCORPORACIÓN</w:t>
      </w:r>
      <w:r w:rsidR="00267615">
        <w:rPr>
          <w:rFonts w:ascii="Cambria" w:hAnsi="Cambria"/>
          <w:b/>
          <w:sz w:val="24"/>
          <w:szCs w:val="24"/>
          <w:u w:val="single"/>
        </w:rPr>
        <w:t xml:space="preserve"> DE</w:t>
      </w:r>
    </w:p>
    <w:p w:rsidR="00E15742" w:rsidRPr="0085170B" w:rsidRDefault="00267615" w:rsidP="00360E34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ASOCIACIÓN SIN FINES DE LUCRO</w:t>
      </w:r>
    </w:p>
    <w:p w:rsidR="00360E34" w:rsidRPr="0085170B" w:rsidRDefault="00360E34">
      <w:pPr>
        <w:rPr>
          <w:rFonts w:ascii="Cambria" w:hAnsi="Cambria"/>
          <w:sz w:val="24"/>
          <w:szCs w:val="24"/>
        </w:rPr>
      </w:pPr>
    </w:p>
    <w:p w:rsidR="00360E34" w:rsidRPr="002265D6" w:rsidRDefault="00360E34">
      <w:pPr>
        <w:rPr>
          <w:rFonts w:ascii="Cambria" w:hAnsi="Cambria"/>
          <w:b/>
          <w:sz w:val="24"/>
          <w:szCs w:val="24"/>
          <w:lang w:val="es-DO"/>
        </w:rPr>
      </w:pPr>
      <w:r w:rsidRPr="0085170B">
        <w:rPr>
          <w:rFonts w:ascii="Cambria" w:hAnsi="Cambria"/>
          <w:sz w:val="24"/>
          <w:szCs w:val="24"/>
        </w:rPr>
        <w:t>En cumplimiento con las disposiciones del artículo 5</w:t>
      </w:r>
      <w:r w:rsidR="005C31ED">
        <w:rPr>
          <w:rFonts w:ascii="Cambria" w:hAnsi="Cambria"/>
          <w:sz w:val="24"/>
          <w:szCs w:val="24"/>
        </w:rPr>
        <w:t>,</w:t>
      </w:r>
      <w:r w:rsidRPr="0085170B">
        <w:rPr>
          <w:rFonts w:ascii="Cambria" w:hAnsi="Cambria"/>
          <w:sz w:val="24"/>
          <w:szCs w:val="24"/>
        </w:rPr>
        <w:t xml:space="preserve"> párrafo II</w:t>
      </w:r>
      <w:r w:rsidR="005C31ED">
        <w:rPr>
          <w:rFonts w:ascii="Cambria" w:hAnsi="Cambria"/>
          <w:sz w:val="24"/>
          <w:szCs w:val="24"/>
        </w:rPr>
        <w:t>,</w:t>
      </w:r>
      <w:r w:rsidRPr="0085170B">
        <w:rPr>
          <w:rFonts w:ascii="Cambria" w:hAnsi="Cambria"/>
          <w:sz w:val="24"/>
          <w:szCs w:val="24"/>
        </w:rPr>
        <w:t xml:space="preserve"> de la Ley 122-05, se hace de público conocimiento que mediante Resolución </w:t>
      </w:r>
      <w:sdt>
        <w:sdtPr>
          <w:rPr>
            <w:rFonts w:ascii="Cambria" w:hAnsi="Cambria"/>
            <w:sz w:val="24"/>
            <w:szCs w:val="24"/>
          </w:rPr>
          <w:alias w:val="Número de Resolución"/>
          <w:tag w:val="Número de Resolución"/>
          <w:id w:val="1512102053"/>
          <w:lock w:val="sdtLocked"/>
          <w:placeholder>
            <w:docPart w:val="1DECF2841D98435DBA8174086C201F09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="005B7A18">
        <w:rPr>
          <w:rFonts w:ascii="Cambria" w:hAnsi="Cambria"/>
          <w:sz w:val="24"/>
          <w:szCs w:val="24"/>
        </w:rPr>
        <w:t>,</w:t>
      </w:r>
      <w:r w:rsidRPr="0085170B">
        <w:rPr>
          <w:rFonts w:ascii="Cambria" w:hAnsi="Cambria"/>
          <w:sz w:val="24"/>
          <w:szCs w:val="24"/>
        </w:rPr>
        <w:t xml:space="preserve"> emitida por el </w:t>
      </w:r>
      <w:sdt>
        <w:sdtPr>
          <w:rPr>
            <w:rFonts w:ascii="Cambria" w:hAnsi="Cambria"/>
            <w:b/>
            <w:sz w:val="24"/>
            <w:szCs w:val="24"/>
          </w:rPr>
          <w:alias w:val="Destinatario"/>
          <w:tag w:val="Destinatario"/>
          <w:id w:val="974956285"/>
          <w:placeholder>
            <w:docPart w:val="CA877A82194D4D71B60884D987B57E19"/>
          </w:placeholder>
          <w15:color w:val="0000FF"/>
          <w:dropDownList>
            <w:listItem w:value="Elija un elemento."/>
            <w:listItem w:displayText="Procurador General de la República" w:value="Procurador General de la República"/>
            <w:listItem w:displayText="Procurador General de Corte de Apelación Titular de la Procuraduría Regional de la Provincia Santo Domingo" w:value="Procurador General de Corte de Apelación Titular de la Procuraduría Regional de la Provincia Santo Domingo"/>
            <w:listItem w:displayText="Procurador General de Corte de Apelación Titular de la Procuraduría Regional de la Provincia Santiago de los Caballeros" w:value="Procurador General de Corte de Apelación Titular de la Procuraduría Regional de la Provincia Santiago de los Caballeros"/>
            <w:listItem w:displayText="Procurador General de Corte de Apelación Titular de la Procuraduría Regional de la Provincia La Vega" w:value="Procurador General de Corte de Apelación Titular de la Procuraduría Regional de la Provincia La Vega"/>
            <w:listItem w:displayText="Procurador General de Corte de Apelación Titular de la Procuraduría Regional de la Provincia Montecristi" w:value="Procurador General de Corte de Apelación Titular de la Procuraduría Regional de la Provincia Montecristi"/>
            <w:listItem w:displayText="Procurador General de Corte de Apelación Titular de la Procuraduría Regional de la Provincia San Cristóbal" w:value="Procurador General de Corte de Apelación Titular de la Procuraduría Regional de la Provincia San Cristóbal"/>
            <w:listItem w:displayText="Procurador General de Corte de Apelación Titular de la Procuraduría Regional de la Provincia San Francisco de Macorís" w:value="Procurador General de Corte de Apelación Titular de la Procuraduría Regional de la Provincia San Francisco de Macorís"/>
            <w:listItem w:displayText="Procurador General de Corte de Apelación Titular de la Procuraduría Regional de la Provincia San Juan de la Maguana" w:value="Procurador General de Corte de Apelación Titular de la Procuraduría Regional de la Provincia San Juan de la Maguana"/>
            <w:listItem w:displayText="Procurador General de Corte de Apelación Titular de la Procuraduría Regional de la Provincia San Pedro de Macorís" w:value="Procurador General de Corte de Apelación Titular de la Procuraduría Regional de la Provincia San Pedro de Macorís"/>
            <w:listItem w:displayText="Procurador General de Corte de Apelación Titular de la Procuraduría Regional de la Provincia Puerto Plata" w:value="Procurador General de Corte de Apelación Titular de la Procuraduría Regional de la Provincia Puerto Plata"/>
            <w:listItem w:displayText="Procurador General de Corte de Apelación Titular de la Procuraduría Regional de la Provincia Barahona" w:value="Procurador General de Corte de Apelación Titular de la Procuraduría Regional de la Provincia Barahona"/>
          </w:dropDownList>
        </w:sdtPr>
        <w:sdtEndPr>
          <w:rPr>
            <w:lang w:val="es-DO"/>
          </w:rPr>
        </w:sdtEndPr>
        <w:sdtContent>
          <w:r w:rsidR="002265D6">
            <w:rPr>
              <w:rFonts w:ascii="Cambria" w:hAnsi="Cambria"/>
              <w:b/>
              <w:sz w:val="24"/>
              <w:szCs w:val="24"/>
            </w:rPr>
            <w:t>Procurador General de la República</w:t>
          </w:r>
        </w:sdtContent>
      </w:sdt>
      <w:r w:rsidR="002265D6">
        <w:rPr>
          <w:rFonts w:ascii="Cambria" w:hAnsi="Cambria"/>
          <w:b/>
          <w:sz w:val="24"/>
          <w:szCs w:val="24"/>
          <w:lang w:val="es-DO"/>
        </w:rPr>
        <w:t xml:space="preserve"> </w:t>
      </w:r>
      <w:r w:rsidR="002265D6">
        <w:rPr>
          <w:rFonts w:ascii="Cambria" w:hAnsi="Cambria"/>
          <w:sz w:val="24"/>
          <w:szCs w:val="24"/>
        </w:rPr>
        <w:t>e</w:t>
      </w:r>
      <w:r w:rsidRPr="0085170B">
        <w:rPr>
          <w:rFonts w:ascii="Cambria" w:hAnsi="Cambria"/>
          <w:sz w:val="24"/>
          <w:szCs w:val="24"/>
        </w:rPr>
        <w:t xml:space="preserve">n fecha </w:t>
      </w:r>
      <w:sdt>
        <w:sdtPr>
          <w:rPr>
            <w:rFonts w:ascii="Cambria" w:hAnsi="Cambria"/>
            <w:sz w:val="24"/>
            <w:szCs w:val="24"/>
          </w:rPr>
          <w:alias w:val="Insertar fecha Resolución"/>
          <w:tag w:val="Insertar fecha Resolución"/>
          <w:id w:val="-1124469103"/>
          <w:lock w:val="sdtLocked"/>
          <w:placeholder>
            <w:docPart w:val="94FD51B898734945B3B4962C964EC277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 xml:space="preserve">, fue otorgado el beneficio de </w:t>
      </w:r>
      <w:r w:rsidR="005C31ED">
        <w:rPr>
          <w:rFonts w:ascii="Cambria" w:hAnsi="Cambria"/>
          <w:sz w:val="24"/>
          <w:szCs w:val="24"/>
        </w:rPr>
        <w:t>i</w:t>
      </w:r>
      <w:r w:rsidRPr="0085170B">
        <w:rPr>
          <w:rFonts w:ascii="Cambria" w:hAnsi="Cambria"/>
          <w:sz w:val="24"/>
          <w:szCs w:val="24"/>
        </w:rPr>
        <w:t xml:space="preserve">ncorporación a la asociación sin fines de lucro </w:t>
      </w:r>
      <w:sdt>
        <w:sdtPr>
          <w:rPr>
            <w:rFonts w:ascii="Cambria" w:hAnsi="Cambria"/>
            <w:b/>
            <w:sz w:val="24"/>
            <w:szCs w:val="24"/>
          </w:rPr>
          <w:alias w:val="Insertar Nombre ASFL"/>
          <w:tag w:val="Insertar Nombre ASFL"/>
          <w:id w:val="-2146493133"/>
          <w:lock w:val="sdtLocked"/>
          <w:placeholder>
            <w:docPart w:val="25C40401C8514499825AF6CD510831B5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b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 xml:space="preserve">, con su domicilio en </w:t>
      </w:r>
      <w:sdt>
        <w:sdtPr>
          <w:rPr>
            <w:rFonts w:ascii="Cambria" w:hAnsi="Cambria"/>
            <w:sz w:val="24"/>
            <w:szCs w:val="24"/>
          </w:rPr>
          <w:alias w:val="Domicilio completo de la ASFL"/>
          <w:tag w:val="Domicilio completo de la ASFL"/>
          <w:id w:val="1103918369"/>
          <w:lock w:val="sdtLocked"/>
          <w:placeholder>
            <w:docPart w:val="836209D6AAF54A118785091E8B67559A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 xml:space="preserve">. Esta organización tiene por misión </w:t>
      </w:r>
      <w:sdt>
        <w:sdtPr>
          <w:rPr>
            <w:rFonts w:ascii="Cambria" w:hAnsi="Cambria"/>
            <w:sz w:val="24"/>
            <w:szCs w:val="24"/>
          </w:rPr>
          <w:alias w:val="Insertar extracto de la misión"/>
          <w:tag w:val="Insertar extracto de la misión"/>
          <w:id w:val="1712532769"/>
          <w:lock w:val="sdtLocked"/>
          <w:placeholder>
            <w:docPart w:val="38767F43056D4E52BE5EE77AD5CE22BA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 xml:space="preserve">; objetivos </w:t>
      </w:r>
      <w:sdt>
        <w:sdtPr>
          <w:rPr>
            <w:rFonts w:ascii="Cambria" w:hAnsi="Cambria"/>
            <w:sz w:val="24"/>
            <w:szCs w:val="24"/>
          </w:rPr>
          <w:alias w:val="Insertar extracto de los objetivos"/>
          <w:tag w:val="Insertar extracto de los objetivos"/>
          <w:id w:val="-1613975784"/>
          <w:lock w:val="sdtLocked"/>
          <w:placeholder>
            <w:docPart w:val="3887DCF3AFAD4F9FBD3EF795C3DB8F42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 xml:space="preserve"> </w:t>
      </w:r>
      <w:proofErr w:type="gramStart"/>
      <w:r w:rsidRPr="0085170B">
        <w:rPr>
          <w:rFonts w:ascii="Cambria" w:hAnsi="Cambria"/>
          <w:sz w:val="24"/>
          <w:szCs w:val="24"/>
        </w:rPr>
        <w:t>y</w:t>
      </w:r>
      <w:proofErr w:type="gramEnd"/>
      <w:r w:rsidRPr="0085170B">
        <w:rPr>
          <w:rFonts w:ascii="Cambria" w:hAnsi="Cambria"/>
          <w:sz w:val="24"/>
          <w:szCs w:val="24"/>
        </w:rPr>
        <w:t xml:space="preserve"> sus miembros fundadores son </w:t>
      </w:r>
      <w:sdt>
        <w:sdtPr>
          <w:rPr>
            <w:rFonts w:ascii="Cambria" w:hAnsi="Cambria"/>
            <w:sz w:val="24"/>
            <w:szCs w:val="24"/>
          </w:rPr>
          <w:alias w:val="Insertar nombres de los fundadores"/>
          <w:tag w:val="Insertar nombres de los fundadores"/>
          <w:id w:val="-2131225789"/>
          <w:lock w:val="sdtLocked"/>
          <w:placeholder>
            <w:docPart w:val="00959DA21F504ED8824A38118E7A0220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 xml:space="preserve">; su Consejo Directivo tiene una duración de </w:t>
      </w:r>
      <w:sdt>
        <w:sdtPr>
          <w:rPr>
            <w:rFonts w:ascii="Cambria" w:hAnsi="Cambria"/>
            <w:sz w:val="24"/>
            <w:szCs w:val="24"/>
          </w:rPr>
          <w:alias w:val="Cantidad años de duración del Consejo"/>
          <w:tag w:val="Cantidad años de duración del Consejo"/>
          <w:id w:val="1042472635"/>
          <w:lock w:val="sdtLocked"/>
          <w:placeholder>
            <w:docPart w:val="DE0C0C5086314902AF41E9C0B82598AF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 xml:space="preserve"> </w:t>
      </w:r>
      <w:proofErr w:type="gramStart"/>
      <w:r w:rsidRPr="0085170B">
        <w:rPr>
          <w:rFonts w:ascii="Cambria" w:hAnsi="Cambria"/>
          <w:sz w:val="24"/>
          <w:szCs w:val="24"/>
        </w:rPr>
        <w:t>años</w:t>
      </w:r>
      <w:proofErr w:type="gramEnd"/>
      <w:r w:rsidRPr="0085170B">
        <w:rPr>
          <w:rFonts w:ascii="Cambria" w:hAnsi="Cambria"/>
          <w:sz w:val="24"/>
          <w:szCs w:val="24"/>
        </w:rPr>
        <w:t xml:space="preserve"> y está compuesto por </w:t>
      </w:r>
      <w:sdt>
        <w:sdtPr>
          <w:rPr>
            <w:rFonts w:ascii="Cambria" w:hAnsi="Cambria"/>
            <w:sz w:val="24"/>
            <w:szCs w:val="24"/>
          </w:rPr>
          <w:alias w:val="Cantidad miembros del Consejo"/>
          <w:tag w:val="Cantidad miembros del Consejo"/>
          <w:id w:val="595519802"/>
          <w:lock w:val="sdtLocked"/>
          <w:placeholder>
            <w:docPart w:val="80191B1E0303401E98CB77B7BDAF706E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 xml:space="preserve"> </w:t>
      </w:r>
      <w:proofErr w:type="gramStart"/>
      <w:r w:rsidRPr="0085170B">
        <w:rPr>
          <w:rFonts w:ascii="Cambria" w:hAnsi="Cambria"/>
          <w:sz w:val="24"/>
          <w:szCs w:val="24"/>
        </w:rPr>
        <w:t>miembros</w:t>
      </w:r>
      <w:proofErr w:type="gramEnd"/>
      <w:r w:rsidRPr="0085170B">
        <w:rPr>
          <w:rFonts w:ascii="Cambria" w:hAnsi="Cambria"/>
          <w:sz w:val="24"/>
          <w:szCs w:val="24"/>
        </w:rPr>
        <w:t xml:space="preserve">; sus funcionarios son </w:t>
      </w:r>
      <w:sdt>
        <w:sdtPr>
          <w:rPr>
            <w:rFonts w:ascii="Cambria" w:hAnsi="Cambria"/>
            <w:sz w:val="24"/>
            <w:szCs w:val="24"/>
          </w:rPr>
          <w:alias w:val="Nombre de cada funcionario y cargo"/>
          <w:tag w:val="Nombre de cada funcionario y cargo"/>
          <w:id w:val="-1115355982"/>
          <w:lock w:val="sdtLocked"/>
          <w:placeholder>
            <w:docPart w:val="4573E6806FBE4557A58BEB6104587CAA"/>
          </w:placeholder>
          <w:showingPlcHdr/>
          <w15:color w:val="0000FF"/>
          <w:text w:multiLine="1"/>
        </w:sdtPr>
        <w:sdtEndPr/>
        <w:sdtContent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>. La duración de esta entidad es</w:t>
      </w:r>
      <w:r w:rsidR="00C53496" w:rsidRPr="0085170B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alias w:val="Definida o indefinida"/>
          <w:tag w:val="Definida o indefinida"/>
          <w:id w:val="913357140"/>
          <w:lock w:val="sdtLocked"/>
          <w:placeholder>
            <w:docPart w:val="DFEC0BA45EC6454EA466114F0D3C8D09"/>
          </w:placeholder>
          <w:showingPlcHdr/>
          <w15:color w:val="0000FF"/>
          <w:text w:multiLine="1"/>
        </w:sdtPr>
        <w:sdtEndPr/>
        <w:sdtContent>
          <w:r w:rsidR="00C53496"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>. En la ciudad de</w:t>
      </w:r>
      <w:r w:rsidR="00C53496" w:rsidRPr="0085170B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alias w:val="Nombre ciudad donde se incorporó ASFL"/>
          <w:tag w:val="Nombre ciudad donde se incorporó ASFL"/>
          <w:id w:val="883303165"/>
          <w:lock w:val="sdtLocked"/>
          <w:placeholder>
            <w:docPart w:val="A422F746A64A4D5ABF873A2DD151AF1F"/>
          </w:placeholder>
          <w:showingPlcHdr/>
          <w15:color w:val="0000FF"/>
          <w:text w:multiLine="1"/>
        </w:sdtPr>
        <w:sdtEndPr/>
        <w:sdtContent>
          <w:r w:rsidR="00C53496"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85170B">
        <w:rPr>
          <w:rFonts w:ascii="Cambria" w:hAnsi="Cambria"/>
          <w:sz w:val="24"/>
          <w:szCs w:val="24"/>
        </w:rPr>
        <w:t>, hoy día</w:t>
      </w:r>
      <w:r w:rsidR="00C53496" w:rsidRPr="0085170B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alias w:val="Fecha publicación en núm. y letras"/>
          <w:tag w:val="Fecha publicación en núm. y letras"/>
          <w:id w:val="-1928033477"/>
          <w:lock w:val="sdtLocked"/>
          <w:placeholder>
            <w:docPart w:val="551A1BA84C47422E8998CFD87C1C8E42"/>
          </w:placeholder>
          <w:showingPlcHdr/>
          <w15:color w:val="0000FF"/>
          <w:text w:multiLine="1"/>
        </w:sdtPr>
        <w:sdtEndPr/>
        <w:sdtContent>
          <w:r w:rsidR="00C53496"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="00C53496" w:rsidRPr="0085170B">
        <w:rPr>
          <w:rFonts w:ascii="Cambria" w:hAnsi="Cambria"/>
          <w:sz w:val="24"/>
          <w:szCs w:val="24"/>
        </w:rPr>
        <w:t>.</w:t>
      </w:r>
    </w:p>
    <w:p w:rsidR="00360E34" w:rsidRPr="0085170B" w:rsidRDefault="00360E34">
      <w:pPr>
        <w:rPr>
          <w:rFonts w:ascii="Cambria" w:hAnsi="Cambria"/>
          <w:sz w:val="24"/>
          <w:szCs w:val="24"/>
        </w:rPr>
      </w:pPr>
    </w:p>
    <w:sdt>
      <w:sdtPr>
        <w:rPr>
          <w:rFonts w:ascii="Cambria" w:hAnsi="Cambria"/>
          <w:sz w:val="24"/>
          <w:szCs w:val="24"/>
        </w:rPr>
        <w:alias w:val="Nombre Presidente ASFL"/>
        <w:tag w:val="Nombre Presidente ASFL"/>
        <w:id w:val="-1072275482"/>
        <w:lock w:val="sdtLocked"/>
        <w:placeholder>
          <w:docPart w:val="D26CDD23E2AC47F39E651441AC1F0075"/>
        </w:placeholder>
        <w:showingPlcHdr/>
        <w15:color w:val="0000FF"/>
        <w:text w:multiLine="1"/>
      </w:sdtPr>
      <w:sdtEndPr/>
      <w:sdtContent>
        <w:p w:rsidR="00C53496" w:rsidRPr="0085170B" w:rsidRDefault="00C53496" w:rsidP="00360E34">
          <w:pPr>
            <w:jc w:val="center"/>
            <w:rPr>
              <w:rFonts w:ascii="Cambria" w:hAnsi="Cambria"/>
              <w:sz w:val="24"/>
              <w:szCs w:val="24"/>
            </w:rPr>
          </w:pPr>
          <w:r w:rsidRPr="0085170B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sdtContent>
    </w:sdt>
    <w:p w:rsidR="00360E34" w:rsidRPr="0085170B" w:rsidRDefault="00360E34" w:rsidP="00360E34">
      <w:pPr>
        <w:jc w:val="center"/>
        <w:rPr>
          <w:rFonts w:ascii="Cambria" w:hAnsi="Cambria"/>
          <w:b/>
          <w:sz w:val="24"/>
          <w:szCs w:val="24"/>
        </w:rPr>
      </w:pPr>
      <w:r w:rsidRPr="0085170B">
        <w:rPr>
          <w:rFonts w:ascii="Cambria" w:hAnsi="Cambria"/>
          <w:b/>
          <w:sz w:val="24"/>
          <w:szCs w:val="24"/>
        </w:rPr>
        <w:t>Presidente</w:t>
      </w:r>
      <w:r w:rsidR="006B02CF">
        <w:rPr>
          <w:rFonts w:ascii="Cambria" w:hAnsi="Cambria"/>
          <w:b/>
          <w:sz w:val="24"/>
          <w:szCs w:val="24"/>
        </w:rPr>
        <w:t>/a</w:t>
      </w:r>
    </w:p>
    <w:sectPr w:rsidR="00360E34" w:rsidRPr="0085170B" w:rsidSect="00360E3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Eq1oTn4Pa12+DY9UolieVgTULJFOmn0rjk5gBT/Scr2GGymAddzngk3fsX7i/pCpW3wq+oCiodLu1bHmqZGA==" w:salt="UcY62t2JuFPyTTYjjckv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34"/>
    <w:rsid w:val="0005369E"/>
    <w:rsid w:val="000C2E89"/>
    <w:rsid w:val="00210F4F"/>
    <w:rsid w:val="002265D6"/>
    <w:rsid w:val="00267615"/>
    <w:rsid w:val="00360E34"/>
    <w:rsid w:val="005B7A18"/>
    <w:rsid w:val="005C31ED"/>
    <w:rsid w:val="005F6A8B"/>
    <w:rsid w:val="006B02CF"/>
    <w:rsid w:val="008445F6"/>
    <w:rsid w:val="0085170B"/>
    <w:rsid w:val="008F1FC8"/>
    <w:rsid w:val="00A214E7"/>
    <w:rsid w:val="00C53496"/>
    <w:rsid w:val="00E15742"/>
    <w:rsid w:val="00E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2356B-17DE-49AB-9D8A-33DB5359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C8"/>
    <w:pPr>
      <w:spacing w:after="0" w:line="240" w:lineRule="auto"/>
      <w:jc w:val="both"/>
    </w:pPr>
    <w:rPr>
      <w:rFonts w:ascii="Constantia" w:hAnsi="Constant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0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ECF2841D98435DBA8174086C20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5BC6-B9F0-4A66-A877-D6B2C22CB880}"/>
      </w:docPartPr>
      <w:docPartBody>
        <w:p w:rsidR="00675CEA" w:rsidRDefault="00082C62" w:rsidP="00082C62">
          <w:pPr>
            <w:pStyle w:val="1DECF2841D98435DBA8174086C201F09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FD51B898734945B3B4962C964E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7113-2AC1-4DDB-80E2-BC0CCFA26943}"/>
      </w:docPartPr>
      <w:docPartBody>
        <w:p w:rsidR="00675CEA" w:rsidRDefault="00082C62" w:rsidP="00082C62">
          <w:pPr>
            <w:pStyle w:val="94FD51B898734945B3B4962C964EC277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C40401C8514499825AF6CD5108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BC40-5527-4EDF-91BD-B0CD98CDD693}"/>
      </w:docPartPr>
      <w:docPartBody>
        <w:p w:rsidR="00675CEA" w:rsidRDefault="00082C62" w:rsidP="00082C62">
          <w:pPr>
            <w:pStyle w:val="25C40401C8514499825AF6CD510831B5"/>
          </w:pPr>
          <w:r w:rsidRPr="00360E34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836209D6AAF54A118785091E8B67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1BA6-510C-4DB6-82E1-27D5C743DEC9}"/>
      </w:docPartPr>
      <w:docPartBody>
        <w:p w:rsidR="00675CEA" w:rsidRDefault="00082C62" w:rsidP="00082C62">
          <w:pPr>
            <w:pStyle w:val="836209D6AAF54A118785091E8B67559A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767F43056D4E52BE5EE77AD5CE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1B10-708F-452E-92FE-4B701A3D29DD}"/>
      </w:docPartPr>
      <w:docPartBody>
        <w:p w:rsidR="00675CEA" w:rsidRDefault="00082C62" w:rsidP="00082C62">
          <w:pPr>
            <w:pStyle w:val="38767F43056D4E52BE5EE77AD5CE22BA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87DCF3AFAD4F9FBD3EF795C3DB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A654-4477-4289-85AE-B446290E0ABF}"/>
      </w:docPartPr>
      <w:docPartBody>
        <w:p w:rsidR="00675CEA" w:rsidRDefault="00082C62" w:rsidP="00082C62">
          <w:pPr>
            <w:pStyle w:val="3887DCF3AFAD4F9FBD3EF795C3DB8F42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959DA21F504ED8824A38118E7A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8FFC9-AA89-42B0-B023-DBE8267D5DD2}"/>
      </w:docPartPr>
      <w:docPartBody>
        <w:p w:rsidR="00675CEA" w:rsidRDefault="00082C62" w:rsidP="00082C62">
          <w:pPr>
            <w:pStyle w:val="00959DA21F504ED8824A38118E7A0220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0C0C5086314902AF41E9C0B825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6DD9-2F81-4171-9962-CDAC261CA6BE}"/>
      </w:docPartPr>
      <w:docPartBody>
        <w:p w:rsidR="00675CEA" w:rsidRDefault="00082C62" w:rsidP="00082C62">
          <w:pPr>
            <w:pStyle w:val="DE0C0C5086314902AF41E9C0B82598AF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191B1E0303401E98CB77B7BDAF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5F40-5C4A-42E5-9F79-F1BA69D17CE9}"/>
      </w:docPartPr>
      <w:docPartBody>
        <w:p w:rsidR="00675CEA" w:rsidRDefault="00082C62" w:rsidP="00082C62">
          <w:pPr>
            <w:pStyle w:val="80191B1E0303401E98CB77B7BDAF706E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73E6806FBE4557A58BEB610458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375E-EC8F-43B2-9C4B-94BAD0C18A98}"/>
      </w:docPartPr>
      <w:docPartBody>
        <w:p w:rsidR="00675CEA" w:rsidRDefault="00082C62" w:rsidP="00082C62">
          <w:pPr>
            <w:pStyle w:val="4573E6806FBE4557A58BEB6104587CAA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EC0BA45EC6454EA466114F0D3C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D2D8-6BC9-4FEA-8DE4-11B27B10D581}"/>
      </w:docPartPr>
      <w:docPartBody>
        <w:p w:rsidR="00675CEA" w:rsidRDefault="00082C62" w:rsidP="00082C62">
          <w:pPr>
            <w:pStyle w:val="DFEC0BA45EC6454EA466114F0D3C8D09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22F746A64A4D5ABF873A2DD151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DA7E-D5E4-46C7-BBE2-DC2CA97B02B4}"/>
      </w:docPartPr>
      <w:docPartBody>
        <w:p w:rsidR="00675CEA" w:rsidRDefault="00082C62" w:rsidP="00082C62">
          <w:pPr>
            <w:pStyle w:val="A422F746A64A4D5ABF873A2DD151AF1F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1A1BA84C47422E8998CFD87C1C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4C0B-A6BE-4CAB-B502-50C9E6680201}"/>
      </w:docPartPr>
      <w:docPartBody>
        <w:p w:rsidR="00675CEA" w:rsidRDefault="00082C62" w:rsidP="00082C62">
          <w:pPr>
            <w:pStyle w:val="551A1BA84C47422E8998CFD87C1C8E42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6CDD23E2AC47F39E651441AC1F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286E-120B-4FB7-8DCE-B2E4679D63FF}"/>
      </w:docPartPr>
      <w:docPartBody>
        <w:p w:rsidR="00675CEA" w:rsidRDefault="00082C62" w:rsidP="00082C62">
          <w:pPr>
            <w:pStyle w:val="D26CDD23E2AC47F39E651441AC1F0075"/>
          </w:pPr>
          <w:r w:rsidRPr="00C40C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877A82194D4D71B60884D987B5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BC82-A95B-44C5-AE95-BBDE0AA33370}"/>
      </w:docPartPr>
      <w:docPartBody>
        <w:p w:rsidR="00F20D7A" w:rsidRDefault="00BB3EEA" w:rsidP="00BB3EEA">
          <w:pPr>
            <w:pStyle w:val="CA877A82194D4D71B60884D987B57E19"/>
          </w:pPr>
          <w:r w:rsidRPr="009952BB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62"/>
    <w:rsid w:val="00082C62"/>
    <w:rsid w:val="001F0625"/>
    <w:rsid w:val="00675CEA"/>
    <w:rsid w:val="00781C4E"/>
    <w:rsid w:val="00B63E33"/>
    <w:rsid w:val="00BB3EEA"/>
    <w:rsid w:val="00CE7E65"/>
    <w:rsid w:val="00D02368"/>
    <w:rsid w:val="00F20D7A"/>
    <w:rsid w:val="00F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3EEA"/>
    <w:rPr>
      <w:color w:val="808080"/>
    </w:rPr>
  </w:style>
  <w:style w:type="paragraph" w:customStyle="1" w:styleId="1DECF2841D98435DBA8174086C201F09">
    <w:name w:val="1DECF2841D98435DBA8174086C201F09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">
    <w:name w:val="94FD51B898734945B3B4962C964EC277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">
    <w:name w:val="25C40401C8514499825AF6CD510831B5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">
    <w:name w:val="836209D6AAF54A118785091E8B67559A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">
    <w:name w:val="38767F43056D4E52BE5EE77AD5CE22BA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">
    <w:name w:val="3887DCF3AFAD4F9FBD3EF795C3DB8F42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00959DA21F504ED8824A38118E7A0220">
    <w:name w:val="00959DA21F504ED8824A38118E7A0220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">
    <w:name w:val="DE0C0C5086314902AF41E9C0B82598AF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">
    <w:name w:val="80191B1E0303401E98CB77B7BDAF706E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">
    <w:name w:val="4573E6806FBE4557A58BEB6104587CAA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">
    <w:name w:val="DFEC0BA45EC6454EA466114F0D3C8D09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">
    <w:name w:val="A422F746A64A4D5ABF873A2DD151AF1F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">
    <w:name w:val="551A1BA84C47422E8998CFD87C1C8E42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">
    <w:name w:val="D26CDD23E2AC47F39E651441AC1F0075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CA877A82194D4D71B60884D987B57E19">
    <w:name w:val="CA877A82194D4D71B60884D987B57E19"/>
    <w:rsid w:val="00BB3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Roman Dickson Morales</dc:creator>
  <cp:keywords/>
  <dc:description/>
  <cp:lastModifiedBy>Cristian Roman Dickson Morales</cp:lastModifiedBy>
  <cp:revision>6</cp:revision>
  <dcterms:created xsi:type="dcterms:W3CDTF">2018-12-03T19:04:00Z</dcterms:created>
  <dcterms:modified xsi:type="dcterms:W3CDTF">2019-06-17T20:28:00Z</dcterms:modified>
</cp:coreProperties>
</file>