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92" w:rsidRPr="0096038E" w:rsidRDefault="00270692" w:rsidP="0044226F">
      <w:pPr>
        <w:spacing w:after="0" w:line="240" w:lineRule="auto"/>
        <w:jc w:val="center"/>
        <w:rPr>
          <w:rFonts w:ascii="Arial Narrow" w:hAnsi="Arial Narrow"/>
          <w:b/>
          <w:spacing w:val="24"/>
          <w:sz w:val="24"/>
          <w:lang w:val="es-ES"/>
        </w:rPr>
      </w:pPr>
      <w:r w:rsidRPr="0096038E">
        <w:rPr>
          <w:rFonts w:ascii="Arial Narrow" w:hAnsi="Arial Narrow"/>
          <w:b/>
          <w:color w:val="002060"/>
          <w:spacing w:val="24"/>
          <w:sz w:val="32"/>
          <w:lang w:val="es-ES"/>
        </w:rPr>
        <w:t xml:space="preserve">FORMULARIO DE SOLICITUD DE SERVICIOS </w:t>
      </w:r>
      <w:r w:rsidR="00473661" w:rsidRPr="0096038E">
        <w:rPr>
          <w:rFonts w:ascii="Arial Narrow" w:hAnsi="Arial Narrow"/>
          <w:b/>
          <w:color w:val="002060"/>
          <w:spacing w:val="24"/>
          <w:sz w:val="32"/>
          <w:lang w:val="es-ES"/>
        </w:rPr>
        <w:t>DE ONG</w:t>
      </w:r>
    </w:p>
    <w:tbl>
      <w:tblPr>
        <w:tblStyle w:val="Tablaconcuadrcula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270"/>
        <w:gridCol w:w="1239"/>
        <w:gridCol w:w="1019"/>
        <w:gridCol w:w="1957"/>
      </w:tblGrid>
      <w:tr w:rsidR="008F6DD0" w:rsidRPr="00A164DC" w:rsidTr="00293BE1">
        <w:trPr>
          <w:trHeight w:val="227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8F6DD0" w:rsidRPr="00A164DC" w:rsidRDefault="008F6DD0" w:rsidP="00473661">
            <w:pPr>
              <w:spacing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ES"/>
              </w:rPr>
            </w:pPr>
            <w:permStart w:id="770649798" w:edGrp="everyone" w:colFirst="1" w:colLast="1"/>
            <w:r w:rsidRPr="00A164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ES"/>
              </w:rPr>
              <w:t>NOMBRE DE LA ENTIDAD: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6DD0" w:rsidRPr="00A164DC" w:rsidRDefault="008F6DD0" w:rsidP="00DF2831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8F6DD0" w:rsidRPr="00A164DC" w:rsidRDefault="008F6DD0" w:rsidP="00473661">
            <w:pPr>
              <w:spacing w:line="360" w:lineRule="auto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164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ES"/>
              </w:rPr>
              <w:t>EXPEDIENTE NO.</w:t>
            </w:r>
          </w:p>
        </w:tc>
      </w:tr>
      <w:tr w:rsidR="008F6DD0" w:rsidRPr="00A164DC" w:rsidTr="00293BE1">
        <w:trPr>
          <w:trHeight w:val="244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8F6DD0" w:rsidRPr="00A164DC" w:rsidRDefault="008F6DD0" w:rsidP="00473661">
            <w:pPr>
              <w:spacing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ES"/>
              </w:rPr>
            </w:pPr>
            <w:permStart w:id="1772503263" w:edGrp="everyone" w:colFirst="2" w:colLast="2"/>
            <w:permEnd w:id="770649798"/>
          </w:p>
        </w:tc>
        <w:tc>
          <w:tcPr>
            <w:tcW w:w="55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DD0" w:rsidRPr="00A164DC" w:rsidRDefault="008F6DD0" w:rsidP="00A164D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DD0" w:rsidRPr="00A164DC" w:rsidRDefault="008F6DD0" w:rsidP="00270692">
            <w:pPr>
              <w:spacing w:line="360" w:lineRule="auto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</w:tr>
      <w:tr w:rsidR="00A164DC" w:rsidRPr="00A164DC" w:rsidTr="0096038E">
        <w:trPr>
          <w:trHeight w:val="511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A164DC" w:rsidRPr="00A164DC" w:rsidRDefault="00A164DC" w:rsidP="00473661">
            <w:pPr>
              <w:spacing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ES"/>
              </w:rPr>
            </w:pPr>
            <w:permStart w:id="1505647136" w:edGrp="everyone" w:colFirst="1" w:colLast="1"/>
            <w:permEnd w:id="1772503263"/>
            <w:r w:rsidRPr="00A164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ES"/>
              </w:rPr>
              <w:t>NOMBRE DEPOSITANTE:</w:t>
            </w:r>
          </w:p>
        </w:tc>
        <w:tc>
          <w:tcPr>
            <w:tcW w:w="7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4DC" w:rsidRPr="00A164DC" w:rsidRDefault="00A164DC" w:rsidP="00270692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</w:tc>
      </w:tr>
      <w:tr w:rsidR="00473661" w:rsidRPr="00A164DC" w:rsidTr="0044226F">
        <w:trPr>
          <w:trHeight w:val="233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473661" w:rsidRPr="00473661" w:rsidRDefault="00473661" w:rsidP="00473661">
            <w:pPr>
              <w:spacing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20"/>
                <w:lang w:val="es-ES"/>
              </w:rPr>
            </w:pPr>
            <w:permStart w:id="1565004275" w:edGrp="everyone" w:colFirst="1" w:colLast="1"/>
            <w:permEnd w:id="1505647136"/>
            <w:r w:rsidRPr="00473661">
              <w:rPr>
                <w:rFonts w:ascii="Arial Narrow" w:hAnsi="Arial Narrow"/>
                <w:b/>
                <w:color w:val="FFFFFF" w:themeColor="background1"/>
                <w:sz w:val="18"/>
                <w:szCs w:val="20"/>
                <w:lang w:val="es-ES"/>
              </w:rPr>
              <w:t>CALIDAD DEL DEPOSITANTE:</w:t>
            </w:r>
          </w:p>
        </w:tc>
        <w:tc>
          <w:tcPr>
            <w:tcW w:w="7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661" w:rsidRPr="00A164DC" w:rsidRDefault="00473661" w:rsidP="00270692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</w:tc>
      </w:tr>
      <w:tr w:rsidR="00A164DC" w:rsidRPr="00A164DC" w:rsidTr="00473661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A164DC" w:rsidRPr="00473661" w:rsidRDefault="00473661" w:rsidP="00473661">
            <w:pPr>
              <w:spacing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19"/>
                <w:szCs w:val="20"/>
                <w:lang w:val="es-ES"/>
              </w:rPr>
            </w:pPr>
            <w:permStart w:id="2060671988" w:edGrp="everyone" w:colFirst="1" w:colLast="1"/>
            <w:permStart w:id="91818120" w:edGrp="everyone" w:colFirst="3" w:colLast="3"/>
            <w:permEnd w:id="1565004275"/>
            <w:r w:rsidRPr="00473661">
              <w:rPr>
                <w:rFonts w:ascii="Arial Narrow" w:hAnsi="Arial Narrow"/>
                <w:b/>
                <w:color w:val="FFFFFF" w:themeColor="background1"/>
                <w:sz w:val="19"/>
                <w:szCs w:val="20"/>
                <w:lang w:val="es-ES"/>
              </w:rPr>
              <w:t>DOCUMETO DE IDENTIDAD: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4DC" w:rsidRPr="00A164DC" w:rsidRDefault="00A164DC" w:rsidP="00270692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A164DC" w:rsidRPr="00A164DC" w:rsidRDefault="00A164DC" w:rsidP="00473661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164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ES"/>
              </w:rPr>
              <w:t>CONTACTO</w:t>
            </w:r>
            <w:r w:rsidR="0047366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ES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4DC" w:rsidRPr="00A164DC" w:rsidRDefault="00A164DC" w:rsidP="00270692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</w:tc>
      </w:tr>
      <w:tr w:rsidR="00A164DC" w:rsidRPr="00A164DC" w:rsidTr="00473661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A164DC" w:rsidRPr="00A164DC" w:rsidRDefault="00A164DC" w:rsidP="00473661">
            <w:pPr>
              <w:spacing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ES"/>
              </w:rPr>
            </w:pPr>
            <w:permStart w:id="465916460" w:edGrp="everyone" w:colFirst="1" w:colLast="1"/>
            <w:permEnd w:id="2060671988"/>
            <w:permEnd w:id="91818120"/>
            <w:r w:rsidRPr="00A164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4DC" w:rsidRPr="00A164DC" w:rsidRDefault="00A164DC" w:rsidP="00270692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</w:tc>
      </w:tr>
      <w:permEnd w:id="465916460"/>
    </w:tbl>
    <w:p w:rsidR="00473661" w:rsidRDefault="00473661" w:rsidP="0044226F">
      <w:pPr>
        <w:spacing w:after="0" w:line="240" w:lineRule="auto"/>
        <w:jc w:val="both"/>
        <w:rPr>
          <w:rFonts w:ascii="Arial Narrow" w:hAnsi="Arial Narrow"/>
          <w:b/>
          <w:sz w:val="24"/>
          <w:lang w:val="es-ES"/>
        </w:rPr>
      </w:pPr>
    </w:p>
    <w:p w:rsidR="00221430" w:rsidRPr="0096038E" w:rsidRDefault="00221430" w:rsidP="00221430">
      <w:pPr>
        <w:shd w:val="clear" w:color="auto" w:fill="0070C0"/>
        <w:spacing w:after="0"/>
        <w:jc w:val="center"/>
        <w:rPr>
          <w:rFonts w:ascii="Arial Narrow" w:hAnsi="Arial Narrow"/>
          <w:b/>
          <w:color w:val="FFFFFF" w:themeColor="background1"/>
          <w:spacing w:val="28"/>
          <w:sz w:val="28"/>
          <w:lang w:val="es-ES"/>
        </w:rPr>
      </w:pPr>
      <w:r w:rsidRPr="0096038E">
        <w:rPr>
          <w:rFonts w:ascii="Arial Narrow" w:hAnsi="Arial Narrow"/>
          <w:b/>
          <w:color w:val="FFFFFF" w:themeColor="background1"/>
          <w:spacing w:val="28"/>
          <w:sz w:val="28"/>
          <w:lang w:val="es-ES"/>
        </w:rPr>
        <w:t>SERVICIO SOLICITADO</w:t>
      </w:r>
    </w:p>
    <w:p w:rsidR="00221430" w:rsidRPr="0096038E" w:rsidRDefault="0044226F" w:rsidP="00221430">
      <w:pPr>
        <w:shd w:val="clear" w:color="auto" w:fill="BFBFBF" w:themeFill="background1" w:themeFillShade="BF"/>
        <w:spacing w:after="0"/>
        <w:jc w:val="center"/>
        <w:rPr>
          <w:rFonts w:ascii="Arial Narrow" w:hAnsi="Arial Narrow"/>
          <w:b/>
          <w:lang w:val="es-ES"/>
        </w:rPr>
      </w:pPr>
      <w:r w:rsidRPr="0096038E">
        <w:rPr>
          <w:rFonts w:ascii="Arial Narrow" w:hAnsi="Arial Narrow"/>
          <w:b/>
          <w:lang w:val="es-ES"/>
        </w:rPr>
        <w:t xml:space="preserve">(MARQUE </w:t>
      </w:r>
      <w:bookmarkStart w:id="0" w:name="_GoBack"/>
      <w:bookmarkEnd w:id="0"/>
      <w:r w:rsidRPr="0096038E">
        <w:rPr>
          <w:rFonts w:ascii="Arial Narrow" w:hAnsi="Arial Narrow"/>
          <w:b/>
          <w:lang w:val="es-ES"/>
        </w:rPr>
        <w:t>LA OPCIÓN DESEADA)</w:t>
      </w:r>
    </w:p>
    <w:permStart w:id="748756954" w:edGrp="everyone"/>
    <w:p w:rsidR="00221430" w:rsidRPr="0096038E" w:rsidRDefault="00221430" w:rsidP="0044226F">
      <w:pPr>
        <w:spacing w:after="0" w:line="240" w:lineRule="auto"/>
        <w:jc w:val="both"/>
        <w:rPr>
          <w:rFonts w:ascii="Arial Narrow" w:hAnsi="Arial Narrow"/>
          <w:b/>
          <w:lang w:val="es-ES"/>
        </w:rPr>
      </w:pPr>
      <w:sdt>
        <w:sdtPr>
          <w:rPr>
            <w:rFonts w:ascii="Arial Narrow" w:hAnsi="Arial Narrow"/>
            <w:b/>
            <w:sz w:val="24"/>
            <w:lang w:val="es-ES"/>
          </w:rPr>
          <w:id w:val="850687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DD0">
            <w:rPr>
              <w:rFonts w:ascii="MS Gothic" w:eastAsia="MS Gothic" w:hAnsi="MS Gothic" w:hint="eastAsia"/>
              <w:b/>
              <w:sz w:val="24"/>
              <w:lang w:val="es-ES"/>
            </w:rPr>
            <w:t>☐</w:t>
          </w:r>
        </w:sdtContent>
      </w:sdt>
      <w:permEnd w:id="748756954"/>
      <w:r w:rsidRPr="0096038E">
        <w:rPr>
          <w:rFonts w:ascii="Arial Narrow" w:hAnsi="Arial Narrow"/>
          <w:b/>
          <w:lang w:val="es-ES"/>
        </w:rPr>
        <w:t xml:space="preserve"> Adecuación a la Ley </w:t>
      </w:r>
      <w:r w:rsidR="0096038E">
        <w:rPr>
          <w:rFonts w:ascii="Arial Narrow" w:hAnsi="Arial Narrow"/>
          <w:b/>
          <w:lang w:val="es-ES"/>
        </w:rPr>
        <w:tab/>
      </w:r>
      <w:r w:rsidRPr="0096038E">
        <w:rPr>
          <w:rFonts w:ascii="Arial Narrow" w:hAnsi="Arial Narrow"/>
          <w:b/>
          <w:lang w:val="es-ES"/>
        </w:rPr>
        <w:tab/>
      </w:r>
      <w:r w:rsidR="0044226F" w:rsidRPr="0096038E">
        <w:rPr>
          <w:rFonts w:ascii="Arial Narrow" w:hAnsi="Arial Narrow"/>
          <w:b/>
          <w:lang w:val="es-ES"/>
        </w:rPr>
        <w:tab/>
      </w:r>
      <w:sdt>
        <w:sdtPr>
          <w:rPr>
            <w:rFonts w:ascii="Arial Narrow" w:hAnsi="Arial Narrow"/>
            <w:b/>
            <w:sz w:val="24"/>
            <w:lang w:val="es-ES"/>
          </w:rPr>
          <w:id w:val="1554811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41936832" w:edGrp="everyone"/>
          <w:r w:rsidR="008F6DD0">
            <w:rPr>
              <w:rFonts w:ascii="MS Gothic" w:eastAsia="MS Gothic" w:hAnsi="MS Gothic" w:hint="eastAsia"/>
              <w:b/>
              <w:sz w:val="24"/>
              <w:lang w:val="es-ES"/>
            </w:rPr>
            <w:t>☐</w:t>
          </w:r>
          <w:permEnd w:id="541936832"/>
        </w:sdtContent>
      </w:sdt>
      <w:r w:rsidR="0044226F" w:rsidRPr="0096038E">
        <w:rPr>
          <w:rFonts w:ascii="Arial Narrow" w:hAnsi="Arial Narrow"/>
          <w:b/>
          <w:lang w:val="es-ES"/>
        </w:rPr>
        <w:t xml:space="preserve"> </w:t>
      </w:r>
      <w:r w:rsidR="0044226F" w:rsidRPr="0096038E">
        <w:rPr>
          <w:rFonts w:ascii="Arial Narrow" w:hAnsi="Arial Narrow"/>
          <w:b/>
          <w:lang w:val="es-ES"/>
        </w:rPr>
        <w:t>Certificación Definitiva</w:t>
      </w:r>
      <w:r w:rsidR="0044226F" w:rsidRPr="0096038E">
        <w:rPr>
          <w:rFonts w:ascii="Arial Narrow" w:hAnsi="Arial Narrow"/>
          <w:b/>
          <w:lang w:val="es-ES"/>
        </w:rPr>
        <w:tab/>
      </w:r>
      <w:r w:rsidR="0044226F" w:rsidRPr="0096038E">
        <w:rPr>
          <w:rFonts w:ascii="Arial Narrow" w:hAnsi="Arial Narrow"/>
          <w:b/>
          <w:lang w:val="es-ES"/>
        </w:rPr>
        <w:t xml:space="preserve"> </w:t>
      </w:r>
      <w:r w:rsidR="0044226F" w:rsidRPr="0096038E">
        <w:rPr>
          <w:rFonts w:ascii="Arial Narrow" w:hAnsi="Arial Narrow"/>
          <w:b/>
          <w:lang w:val="es-ES"/>
        </w:rPr>
        <w:tab/>
      </w:r>
      <w:sdt>
        <w:sdtPr>
          <w:rPr>
            <w:rFonts w:ascii="Arial Narrow" w:hAnsi="Arial Narrow"/>
            <w:b/>
            <w:sz w:val="24"/>
            <w:lang w:val="es-ES"/>
          </w:rPr>
          <w:id w:val="-116369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19898788" w:edGrp="everyone"/>
          <w:r w:rsidR="008F6DD0">
            <w:rPr>
              <w:rFonts w:ascii="MS Gothic" w:eastAsia="MS Gothic" w:hAnsi="MS Gothic" w:hint="eastAsia"/>
              <w:b/>
              <w:sz w:val="24"/>
              <w:lang w:val="es-ES"/>
            </w:rPr>
            <w:t>☐</w:t>
          </w:r>
          <w:permEnd w:id="319898788"/>
        </w:sdtContent>
      </w:sdt>
      <w:r w:rsidR="0044226F" w:rsidRPr="0096038E">
        <w:rPr>
          <w:rFonts w:ascii="Arial Narrow" w:hAnsi="Arial Narrow"/>
          <w:b/>
          <w:lang w:val="es-ES"/>
        </w:rPr>
        <w:t xml:space="preserve"> Incorporación</w:t>
      </w:r>
      <w:r w:rsidR="0044226F" w:rsidRPr="0096038E">
        <w:rPr>
          <w:rFonts w:ascii="Arial Narrow" w:hAnsi="Arial Narrow"/>
          <w:b/>
          <w:sz w:val="24"/>
          <w:lang w:val="es-ES"/>
        </w:rPr>
        <w:t xml:space="preserve"> </w:t>
      </w:r>
    </w:p>
    <w:permStart w:id="572719764" w:edGrp="everyone"/>
    <w:p w:rsidR="0044226F" w:rsidRPr="0096038E" w:rsidRDefault="0044226F" w:rsidP="0044226F">
      <w:pPr>
        <w:spacing w:after="0" w:line="240" w:lineRule="auto"/>
        <w:jc w:val="both"/>
        <w:rPr>
          <w:rFonts w:ascii="Arial Narrow" w:hAnsi="Arial Narrow"/>
          <w:b/>
          <w:lang w:val="es-ES"/>
        </w:rPr>
      </w:pPr>
      <w:sdt>
        <w:sdtPr>
          <w:rPr>
            <w:rFonts w:ascii="Arial Narrow" w:hAnsi="Arial Narrow"/>
            <w:b/>
            <w:sz w:val="24"/>
            <w:lang w:val="es-ES"/>
          </w:rPr>
          <w:id w:val="146008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DD0">
            <w:rPr>
              <w:rFonts w:ascii="MS Gothic" w:eastAsia="MS Gothic" w:hAnsi="MS Gothic" w:hint="eastAsia"/>
              <w:b/>
              <w:sz w:val="24"/>
              <w:lang w:val="es-ES"/>
            </w:rPr>
            <w:t>☐</w:t>
          </w:r>
        </w:sdtContent>
      </w:sdt>
      <w:permEnd w:id="572719764"/>
      <w:r w:rsidRPr="0096038E">
        <w:rPr>
          <w:rFonts w:ascii="Arial Narrow" w:hAnsi="Arial Narrow"/>
          <w:b/>
          <w:lang w:val="es-ES"/>
        </w:rPr>
        <w:t xml:space="preserve"> </w:t>
      </w:r>
      <w:r w:rsidRPr="0096038E">
        <w:rPr>
          <w:rFonts w:ascii="Arial Narrow" w:hAnsi="Arial Narrow"/>
          <w:b/>
          <w:lang w:val="es-ES"/>
        </w:rPr>
        <w:t>Apertura de Delegación</w:t>
      </w:r>
      <w:r w:rsidRPr="0096038E">
        <w:rPr>
          <w:rFonts w:ascii="Arial Narrow" w:hAnsi="Arial Narrow"/>
          <w:b/>
          <w:lang w:val="es-ES"/>
        </w:rPr>
        <w:tab/>
      </w:r>
      <w:r w:rsidRPr="0096038E">
        <w:rPr>
          <w:rFonts w:ascii="Arial Narrow" w:hAnsi="Arial Narrow"/>
          <w:b/>
          <w:lang w:val="es-ES"/>
        </w:rPr>
        <w:tab/>
      </w:r>
      <w:sdt>
        <w:sdtPr>
          <w:rPr>
            <w:rFonts w:ascii="Arial Narrow" w:hAnsi="Arial Narrow"/>
            <w:b/>
            <w:sz w:val="24"/>
            <w:lang w:val="es-ES"/>
          </w:rPr>
          <w:id w:val="289944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38394057" w:edGrp="everyone"/>
          <w:r w:rsidR="008F6DD0">
            <w:rPr>
              <w:rFonts w:ascii="MS Gothic" w:eastAsia="MS Gothic" w:hAnsi="MS Gothic" w:hint="eastAsia"/>
              <w:b/>
              <w:sz w:val="24"/>
              <w:lang w:val="es-ES"/>
            </w:rPr>
            <w:t>☐</w:t>
          </w:r>
          <w:permEnd w:id="1538394057"/>
        </w:sdtContent>
      </w:sdt>
      <w:r w:rsidRPr="0096038E">
        <w:rPr>
          <w:rFonts w:ascii="Arial Narrow" w:hAnsi="Arial Narrow"/>
          <w:b/>
          <w:lang w:val="es-ES"/>
        </w:rPr>
        <w:t xml:space="preserve"> Cierre de delegación</w:t>
      </w:r>
      <w:r w:rsidRPr="0096038E">
        <w:rPr>
          <w:rFonts w:ascii="Arial Narrow" w:hAnsi="Arial Narrow"/>
          <w:b/>
          <w:lang w:val="es-ES"/>
        </w:rPr>
        <w:tab/>
      </w:r>
      <w:r w:rsidR="0096038E">
        <w:rPr>
          <w:rFonts w:ascii="Arial Narrow" w:hAnsi="Arial Narrow"/>
          <w:b/>
          <w:lang w:val="es-ES"/>
        </w:rPr>
        <w:tab/>
      </w:r>
      <w:r w:rsidRPr="0096038E">
        <w:rPr>
          <w:rFonts w:ascii="Arial Narrow" w:hAnsi="Arial Narrow"/>
          <w:b/>
          <w:lang w:val="es-ES"/>
        </w:rPr>
        <w:tab/>
      </w:r>
      <w:sdt>
        <w:sdtPr>
          <w:rPr>
            <w:rFonts w:ascii="Arial Narrow" w:hAnsi="Arial Narrow"/>
            <w:b/>
            <w:sz w:val="24"/>
            <w:lang w:val="es-ES"/>
          </w:rPr>
          <w:id w:val="1477025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67660574" w:edGrp="everyone"/>
          <w:r w:rsidR="008F6DD0">
            <w:rPr>
              <w:rFonts w:ascii="MS Gothic" w:eastAsia="MS Gothic" w:hAnsi="MS Gothic" w:hint="eastAsia"/>
              <w:b/>
              <w:sz w:val="24"/>
              <w:lang w:val="es-ES"/>
            </w:rPr>
            <w:t>☐</w:t>
          </w:r>
          <w:permEnd w:id="267660574"/>
        </w:sdtContent>
      </w:sdt>
      <w:r w:rsidRPr="0096038E">
        <w:rPr>
          <w:rFonts w:ascii="Arial Narrow" w:hAnsi="Arial Narrow"/>
          <w:b/>
          <w:lang w:val="es-ES"/>
        </w:rPr>
        <w:t xml:space="preserve"> Modificación Estatutaria  </w:t>
      </w:r>
    </w:p>
    <w:permStart w:id="2018857812" w:edGrp="everyone"/>
    <w:p w:rsidR="0044226F" w:rsidRPr="0096038E" w:rsidRDefault="0044226F" w:rsidP="0044226F">
      <w:pPr>
        <w:spacing w:after="0" w:line="240" w:lineRule="auto"/>
        <w:jc w:val="both"/>
        <w:rPr>
          <w:rFonts w:ascii="Arial Narrow" w:hAnsi="Arial Narrow"/>
          <w:b/>
          <w:lang w:val="es-ES"/>
        </w:rPr>
      </w:pPr>
      <w:sdt>
        <w:sdtPr>
          <w:rPr>
            <w:rFonts w:ascii="Arial Narrow" w:hAnsi="Arial Narrow"/>
            <w:b/>
            <w:sz w:val="24"/>
            <w:lang w:val="es-ES"/>
          </w:rPr>
          <w:id w:val="854393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DD0">
            <w:rPr>
              <w:rFonts w:ascii="MS Gothic" w:eastAsia="MS Gothic" w:hAnsi="MS Gothic" w:hint="eastAsia"/>
              <w:b/>
              <w:sz w:val="24"/>
              <w:lang w:val="es-ES"/>
            </w:rPr>
            <w:t>☐</w:t>
          </w:r>
        </w:sdtContent>
      </w:sdt>
      <w:permEnd w:id="2018857812"/>
      <w:r w:rsidRPr="0096038E">
        <w:rPr>
          <w:rFonts w:ascii="Arial Narrow" w:hAnsi="Arial Narrow"/>
          <w:b/>
          <w:lang w:val="es-ES"/>
        </w:rPr>
        <w:t xml:space="preserve"> </w:t>
      </w:r>
      <w:r w:rsidRPr="0096038E">
        <w:rPr>
          <w:rFonts w:ascii="Arial Narrow" w:hAnsi="Arial Narrow"/>
          <w:b/>
          <w:lang w:val="es-ES"/>
        </w:rPr>
        <w:t xml:space="preserve">Certificación de vigencia </w:t>
      </w:r>
      <w:r w:rsidRPr="0096038E">
        <w:rPr>
          <w:rFonts w:ascii="Arial Narrow" w:hAnsi="Arial Narrow"/>
          <w:b/>
          <w:lang w:val="es-ES"/>
        </w:rPr>
        <w:tab/>
      </w:r>
      <w:r w:rsidRPr="0096038E">
        <w:rPr>
          <w:rFonts w:ascii="Arial Narrow" w:hAnsi="Arial Narrow"/>
          <w:b/>
          <w:lang w:val="es-ES"/>
        </w:rPr>
        <w:tab/>
      </w:r>
      <w:sdt>
        <w:sdtPr>
          <w:rPr>
            <w:rFonts w:ascii="Arial Narrow" w:hAnsi="Arial Narrow"/>
            <w:b/>
            <w:sz w:val="24"/>
            <w:lang w:val="es-ES"/>
          </w:rPr>
          <w:id w:val="106708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13690552" w:edGrp="everyone"/>
          <w:r w:rsidR="008F6DD0">
            <w:rPr>
              <w:rFonts w:ascii="MS Gothic" w:eastAsia="MS Gothic" w:hAnsi="MS Gothic" w:hint="eastAsia"/>
              <w:b/>
              <w:sz w:val="24"/>
              <w:lang w:val="es-ES"/>
            </w:rPr>
            <w:t>☐</w:t>
          </w:r>
          <w:permEnd w:id="1213690552"/>
        </w:sdtContent>
      </w:sdt>
      <w:r w:rsidRPr="0096038E">
        <w:rPr>
          <w:rFonts w:ascii="Arial Narrow" w:hAnsi="Arial Narrow"/>
          <w:b/>
          <w:lang w:val="es-ES"/>
        </w:rPr>
        <w:t xml:space="preserve"> Copia Certificada</w:t>
      </w:r>
      <w:r w:rsidRPr="0096038E">
        <w:rPr>
          <w:rFonts w:ascii="Arial Narrow" w:hAnsi="Arial Narrow"/>
          <w:b/>
          <w:lang w:val="es-ES"/>
        </w:rPr>
        <w:tab/>
      </w:r>
      <w:r w:rsidRPr="0096038E">
        <w:rPr>
          <w:rFonts w:ascii="Arial Narrow" w:hAnsi="Arial Narrow"/>
          <w:b/>
          <w:lang w:val="es-ES"/>
        </w:rPr>
        <w:tab/>
      </w:r>
      <w:r w:rsidRPr="0096038E">
        <w:rPr>
          <w:rFonts w:ascii="Arial Narrow" w:hAnsi="Arial Narrow"/>
          <w:b/>
          <w:lang w:val="es-ES"/>
        </w:rPr>
        <w:tab/>
      </w:r>
      <w:sdt>
        <w:sdtPr>
          <w:rPr>
            <w:rFonts w:ascii="Arial Narrow" w:hAnsi="Arial Narrow"/>
            <w:b/>
            <w:sz w:val="24"/>
            <w:lang w:val="es-ES"/>
          </w:rPr>
          <w:id w:val="673778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81386994" w:edGrp="everyone"/>
          <w:r w:rsidR="008F6DD0">
            <w:rPr>
              <w:rFonts w:ascii="MS Gothic" w:eastAsia="MS Gothic" w:hAnsi="MS Gothic" w:hint="eastAsia"/>
              <w:b/>
              <w:sz w:val="24"/>
              <w:lang w:val="es-ES"/>
            </w:rPr>
            <w:t>☐</w:t>
          </w:r>
          <w:permEnd w:id="681386994"/>
        </w:sdtContent>
      </w:sdt>
      <w:r w:rsidRPr="0096038E">
        <w:rPr>
          <w:rFonts w:ascii="Arial Narrow" w:hAnsi="Arial Narrow"/>
          <w:b/>
          <w:lang w:val="es-ES"/>
        </w:rPr>
        <w:t xml:space="preserve"> Registro de Asamblea </w:t>
      </w:r>
    </w:p>
    <w:permStart w:id="195040927" w:edGrp="everyone"/>
    <w:p w:rsidR="0044226F" w:rsidRPr="0096038E" w:rsidRDefault="0044226F" w:rsidP="0044226F">
      <w:pPr>
        <w:spacing w:after="0" w:line="240" w:lineRule="auto"/>
        <w:jc w:val="both"/>
        <w:rPr>
          <w:rFonts w:ascii="Arial Narrow" w:hAnsi="Arial Narrow"/>
          <w:b/>
          <w:lang w:val="es-ES"/>
        </w:rPr>
      </w:pPr>
      <w:sdt>
        <w:sdtPr>
          <w:rPr>
            <w:rFonts w:ascii="Arial Narrow" w:hAnsi="Arial Narrow"/>
            <w:b/>
            <w:sz w:val="24"/>
            <w:lang w:val="es-ES"/>
          </w:rPr>
          <w:id w:val="1838720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DD0">
            <w:rPr>
              <w:rFonts w:ascii="MS Gothic" w:eastAsia="MS Gothic" w:hAnsi="MS Gothic" w:hint="eastAsia"/>
              <w:b/>
              <w:sz w:val="24"/>
              <w:lang w:val="es-ES"/>
            </w:rPr>
            <w:t>☐</w:t>
          </w:r>
        </w:sdtContent>
      </w:sdt>
      <w:permEnd w:id="195040927"/>
      <w:r w:rsidRPr="0096038E">
        <w:rPr>
          <w:rFonts w:ascii="Arial Narrow" w:hAnsi="Arial Narrow"/>
          <w:b/>
          <w:lang w:val="es-ES"/>
        </w:rPr>
        <w:t xml:space="preserve"> </w:t>
      </w:r>
      <w:r w:rsidRPr="0096038E">
        <w:rPr>
          <w:rFonts w:ascii="Arial Narrow" w:hAnsi="Arial Narrow"/>
          <w:b/>
          <w:lang w:val="es-ES"/>
        </w:rPr>
        <w:t>Certificación Cancillería</w:t>
      </w:r>
      <w:r w:rsidRPr="0096038E">
        <w:rPr>
          <w:rFonts w:ascii="Arial Narrow" w:hAnsi="Arial Narrow"/>
          <w:b/>
          <w:lang w:val="es-ES"/>
        </w:rPr>
        <w:tab/>
      </w:r>
      <w:r w:rsidRPr="0096038E">
        <w:rPr>
          <w:rFonts w:ascii="Arial Narrow" w:hAnsi="Arial Narrow"/>
          <w:b/>
          <w:lang w:val="es-ES"/>
        </w:rPr>
        <w:tab/>
      </w:r>
      <w:sdt>
        <w:sdtPr>
          <w:rPr>
            <w:rFonts w:ascii="Arial Narrow" w:hAnsi="Arial Narrow"/>
            <w:b/>
            <w:sz w:val="24"/>
            <w:lang w:val="es-ES"/>
          </w:rPr>
          <w:id w:val="-191014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26035020" w:edGrp="everyone"/>
          <w:r w:rsidR="008F6DD0">
            <w:rPr>
              <w:rFonts w:ascii="MS Gothic" w:eastAsia="MS Gothic" w:hAnsi="MS Gothic" w:hint="eastAsia"/>
              <w:b/>
              <w:sz w:val="24"/>
              <w:lang w:val="es-ES"/>
            </w:rPr>
            <w:t>☐</w:t>
          </w:r>
          <w:permEnd w:id="726035020"/>
        </w:sdtContent>
      </w:sdt>
      <w:r w:rsidRPr="0096038E">
        <w:rPr>
          <w:rFonts w:ascii="Arial Narrow" w:hAnsi="Arial Narrow"/>
          <w:b/>
          <w:lang w:val="es-ES"/>
        </w:rPr>
        <w:t xml:space="preserve"> Disolución</w:t>
      </w:r>
      <w:r w:rsidRPr="0096038E">
        <w:rPr>
          <w:rFonts w:ascii="Arial Narrow" w:hAnsi="Arial Narrow"/>
          <w:b/>
          <w:lang w:val="es-ES"/>
        </w:rPr>
        <w:tab/>
      </w:r>
      <w:r w:rsidRPr="0096038E">
        <w:rPr>
          <w:rFonts w:ascii="Arial Narrow" w:hAnsi="Arial Narrow"/>
          <w:b/>
          <w:lang w:val="es-ES"/>
        </w:rPr>
        <w:tab/>
      </w:r>
    </w:p>
    <w:p w:rsidR="00221430" w:rsidRDefault="00221430" w:rsidP="0044226F">
      <w:pPr>
        <w:spacing w:after="0" w:line="240" w:lineRule="auto"/>
        <w:jc w:val="both"/>
        <w:rPr>
          <w:rFonts w:ascii="Arial Narrow" w:hAnsi="Arial Narrow"/>
          <w:b/>
          <w:sz w:val="24"/>
          <w:lang w:val="es-ES"/>
        </w:rPr>
      </w:pPr>
    </w:p>
    <w:p w:rsidR="00473661" w:rsidRPr="0044226F" w:rsidRDefault="00473661" w:rsidP="00473661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color w:val="002060"/>
          <w:spacing w:val="24"/>
          <w:sz w:val="32"/>
          <w:lang w:val="es-ES"/>
        </w:rPr>
      </w:pPr>
      <w:r w:rsidRPr="0044226F">
        <w:rPr>
          <w:rFonts w:ascii="Arial Narrow" w:hAnsi="Arial Narrow"/>
          <w:b/>
          <w:color w:val="002060"/>
          <w:spacing w:val="24"/>
          <w:sz w:val="32"/>
          <w:lang w:val="es-ES"/>
        </w:rPr>
        <w:t>INFORMACIONES IMPORTANTES: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473661" w:rsidRPr="00221430" w:rsidTr="00221430">
        <w:tc>
          <w:tcPr>
            <w:tcW w:w="9893" w:type="dxa"/>
          </w:tcPr>
          <w:p w:rsidR="00221430" w:rsidRPr="00221430" w:rsidRDefault="00221430" w:rsidP="00221430">
            <w:pPr>
              <w:ind w:left="360"/>
              <w:jc w:val="both"/>
              <w:rPr>
                <w:rFonts w:ascii="Arial Rounded MT Bold" w:hAnsi="Arial Rounded MT Bold"/>
                <w:sz w:val="20"/>
                <w:lang w:val="es-ES"/>
              </w:rPr>
            </w:pPr>
          </w:p>
          <w:p w:rsidR="00473661" w:rsidRPr="0096038E" w:rsidRDefault="00221430" w:rsidP="0096038E">
            <w:pPr>
              <w:numPr>
                <w:ilvl w:val="0"/>
                <w:numId w:val="1"/>
              </w:numPr>
              <w:spacing w:line="216" w:lineRule="auto"/>
              <w:jc w:val="both"/>
              <w:rPr>
                <w:rFonts w:ascii="Arial Rounded MT Bold" w:hAnsi="Arial Rounded MT Bold"/>
                <w:sz w:val="18"/>
                <w:lang w:val="es-ES"/>
              </w:rPr>
            </w:pPr>
            <w:r w:rsidRPr="0096038E">
              <w:rPr>
                <w:rFonts w:ascii="Arial Rounded MT Bold" w:hAnsi="Arial Rounded MT Bold"/>
                <w:b/>
                <w:sz w:val="18"/>
                <w:lang w:val="es-ES"/>
              </w:rPr>
              <w:t xml:space="preserve">EL </w:t>
            </w:r>
            <w:r w:rsidR="00FE4157" w:rsidRPr="0096038E">
              <w:rPr>
                <w:rFonts w:ascii="Arial Rounded MT Bold" w:hAnsi="Arial Rounded MT Bold"/>
                <w:b/>
                <w:sz w:val="18"/>
                <w:lang w:val="es-ES"/>
              </w:rPr>
              <w:t>TIEMPO MÁXIMO DE RESPUESTA</w:t>
            </w:r>
            <w:r w:rsidRPr="0096038E">
              <w:rPr>
                <w:rFonts w:ascii="Arial Rounded MT Bold" w:hAnsi="Arial Rounded MT Bold"/>
                <w:sz w:val="18"/>
                <w:lang w:val="es-ES"/>
              </w:rPr>
              <w:t xml:space="preserve"> es de sesenta (</w:t>
            </w:r>
            <w:r w:rsidR="00473661" w:rsidRPr="0096038E">
              <w:rPr>
                <w:rFonts w:ascii="Arial Rounded MT Bold" w:hAnsi="Arial Rounded MT Bold"/>
                <w:sz w:val="18"/>
                <w:lang w:val="es-ES"/>
              </w:rPr>
              <w:t>60</w:t>
            </w:r>
            <w:r w:rsidRPr="0096038E">
              <w:rPr>
                <w:rFonts w:ascii="Arial Rounded MT Bold" w:hAnsi="Arial Rounded MT Bold"/>
                <w:sz w:val="18"/>
                <w:lang w:val="es-ES"/>
              </w:rPr>
              <w:t>)</w:t>
            </w:r>
            <w:r w:rsidR="00473661" w:rsidRPr="0096038E">
              <w:rPr>
                <w:rFonts w:ascii="Arial Rounded MT Bold" w:hAnsi="Arial Rounded MT Bold"/>
                <w:sz w:val="18"/>
                <w:lang w:val="es-ES"/>
              </w:rPr>
              <w:t xml:space="preserve"> días</w:t>
            </w:r>
            <w:r w:rsidR="00473661" w:rsidRPr="0096038E">
              <w:rPr>
                <w:rFonts w:ascii="Arial Rounded MT Bold" w:hAnsi="Arial Rounded MT Bold"/>
                <w:sz w:val="18"/>
                <w:lang w:val="es-ES"/>
              </w:rPr>
              <w:t xml:space="preserve"> laborables, contados a partir de la fecha de depósito del expediente. </w:t>
            </w:r>
            <w:r w:rsidR="00473661" w:rsidRPr="0096038E">
              <w:rPr>
                <w:rFonts w:ascii="Arial Rounded MT Bold" w:hAnsi="Arial Rounded MT Bold"/>
                <w:sz w:val="18"/>
                <w:lang w:val="es-ES"/>
              </w:rPr>
              <w:t xml:space="preserve">(Artículo </w:t>
            </w:r>
            <w:r w:rsidR="00473661" w:rsidRPr="0096038E">
              <w:rPr>
                <w:rFonts w:ascii="Arial Rounded MT Bold" w:hAnsi="Arial Rounded MT Bold"/>
                <w:sz w:val="18"/>
                <w:lang w:val="es-ES"/>
              </w:rPr>
              <w:t>5 de la Ley 122-05 sobre Regulación y Fomento de las Asociaciones sin Fines de Lucro en la República Dominicana</w:t>
            </w:r>
            <w:r w:rsidR="00473661" w:rsidRPr="0096038E">
              <w:rPr>
                <w:rFonts w:ascii="Arial Rounded MT Bold" w:hAnsi="Arial Rounded MT Bold"/>
                <w:sz w:val="18"/>
                <w:lang w:val="es-ES"/>
              </w:rPr>
              <w:t>)</w:t>
            </w:r>
          </w:p>
          <w:p w:rsidR="00473661" w:rsidRPr="0096038E" w:rsidRDefault="00473661" w:rsidP="0096038E">
            <w:pPr>
              <w:spacing w:line="216" w:lineRule="auto"/>
              <w:ind w:left="720"/>
              <w:jc w:val="both"/>
              <w:rPr>
                <w:rFonts w:ascii="Arial Rounded MT Bold" w:hAnsi="Arial Rounded MT Bold"/>
                <w:sz w:val="18"/>
                <w:lang w:val="es-ES"/>
              </w:rPr>
            </w:pPr>
          </w:p>
          <w:p w:rsidR="00FE4157" w:rsidRPr="0096038E" w:rsidRDefault="00FE4157" w:rsidP="0096038E">
            <w:pPr>
              <w:numPr>
                <w:ilvl w:val="0"/>
                <w:numId w:val="1"/>
              </w:numPr>
              <w:spacing w:line="216" w:lineRule="auto"/>
              <w:jc w:val="both"/>
              <w:rPr>
                <w:rFonts w:ascii="Arial Rounded MT Bold" w:hAnsi="Arial Rounded MT Bold"/>
                <w:sz w:val="18"/>
                <w:lang w:val="es-ES"/>
              </w:rPr>
            </w:pPr>
            <w:r w:rsidRPr="0096038E">
              <w:rPr>
                <w:rFonts w:ascii="Arial Rounded MT Bold" w:hAnsi="Arial Rounded MT Bold"/>
                <w:b/>
                <w:sz w:val="18"/>
                <w:lang w:val="es-ES"/>
              </w:rPr>
              <w:t>NO SE RECIBIRÁN EXPEDIENTES INCOMPLETOS</w:t>
            </w:r>
            <w:r w:rsidRPr="0096038E">
              <w:rPr>
                <w:rFonts w:ascii="Arial Rounded MT Bold" w:hAnsi="Arial Rounded MT Bold"/>
                <w:sz w:val="18"/>
                <w:lang w:val="es-ES"/>
              </w:rPr>
              <w:t xml:space="preserve">.  </w:t>
            </w:r>
          </w:p>
          <w:p w:rsidR="00FE4157" w:rsidRPr="0096038E" w:rsidRDefault="00FE4157" w:rsidP="0096038E">
            <w:pPr>
              <w:pStyle w:val="Prrafodelista"/>
              <w:spacing w:line="216" w:lineRule="auto"/>
              <w:rPr>
                <w:rFonts w:ascii="Arial Rounded MT Bold" w:hAnsi="Arial Rounded MT Bold"/>
                <w:sz w:val="18"/>
                <w:lang w:val="es-ES"/>
              </w:rPr>
            </w:pPr>
          </w:p>
          <w:p w:rsidR="00221430" w:rsidRPr="0096038E" w:rsidRDefault="00FE4157" w:rsidP="0096038E">
            <w:pPr>
              <w:numPr>
                <w:ilvl w:val="0"/>
                <w:numId w:val="1"/>
              </w:numPr>
              <w:spacing w:line="216" w:lineRule="auto"/>
              <w:jc w:val="both"/>
              <w:rPr>
                <w:rFonts w:ascii="Arial Rounded MT Bold" w:hAnsi="Arial Rounded MT Bold"/>
                <w:sz w:val="18"/>
                <w:lang w:val="es-ES"/>
              </w:rPr>
            </w:pPr>
            <w:r w:rsidRPr="0096038E">
              <w:rPr>
                <w:rFonts w:ascii="Arial Rounded MT Bold" w:hAnsi="Arial Rounded MT Bold"/>
                <w:sz w:val="18"/>
                <w:lang w:val="es-ES"/>
              </w:rPr>
              <w:t xml:space="preserve">Si su expediente recibe un </w:t>
            </w:r>
            <w:r w:rsidRPr="0096038E">
              <w:rPr>
                <w:rFonts w:ascii="Arial Rounded MT Bold" w:hAnsi="Arial Rounded MT Bold"/>
                <w:b/>
                <w:sz w:val="18"/>
                <w:lang w:val="es-ES"/>
              </w:rPr>
              <w:t>REPORTE DE CORRECCIÓN</w:t>
            </w:r>
            <w:r w:rsidRPr="0096038E">
              <w:rPr>
                <w:rFonts w:ascii="Arial Rounded MT Bold" w:hAnsi="Arial Rounded MT Bold"/>
                <w:sz w:val="18"/>
                <w:lang w:val="es-ES"/>
              </w:rPr>
              <w:t xml:space="preserve">, </w:t>
            </w:r>
            <w:r w:rsidRPr="0096038E">
              <w:rPr>
                <w:rFonts w:ascii="Arial Rounded MT Bold" w:hAnsi="Arial Rounded MT Bold"/>
                <w:sz w:val="18"/>
                <w:lang w:val="es-ES"/>
              </w:rPr>
              <w:t xml:space="preserve">el mismo </w:t>
            </w:r>
            <w:r w:rsidRPr="0096038E">
              <w:rPr>
                <w:rFonts w:ascii="Arial Rounded MT Bold" w:hAnsi="Arial Rounded MT Bold"/>
                <w:sz w:val="18"/>
                <w:lang w:val="es-ES"/>
              </w:rPr>
              <w:t>constituye una respuesta formal a su solicitud</w:t>
            </w:r>
            <w:r w:rsidRPr="0096038E">
              <w:rPr>
                <w:rFonts w:ascii="Arial Rounded MT Bold" w:hAnsi="Arial Rounded MT Bold"/>
                <w:sz w:val="18"/>
                <w:lang w:val="es-ES"/>
              </w:rPr>
              <w:t xml:space="preserve">, </w:t>
            </w:r>
            <w:r w:rsidRPr="0096038E">
              <w:rPr>
                <w:rFonts w:ascii="Arial Rounded MT Bold" w:hAnsi="Arial Rounded MT Bold"/>
                <w:sz w:val="18"/>
                <w:lang w:val="es-ES"/>
              </w:rPr>
              <w:t>y contará con diez (1</w:t>
            </w:r>
            <w:r w:rsidR="00221430" w:rsidRPr="0096038E">
              <w:rPr>
                <w:rFonts w:ascii="Arial Rounded MT Bold" w:hAnsi="Arial Rounded MT Bold"/>
                <w:sz w:val="18"/>
                <w:lang w:val="es-ES"/>
              </w:rPr>
              <w:t>0</w:t>
            </w:r>
            <w:r w:rsidRPr="0096038E">
              <w:rPr>
                <w:rFonts w:ascii="Arial Rounded MT Bold" w:hAnsi="Arial Rounded MT Bold"/>
                <w:sz w:val="18"/>
                <w:lang w:val="es-ES"/>
              </w:rPr>
              <w:t xml:space="preserve">) días laborables para realizar las correcciones que le sean indicadas. </w:t>
            </w:r>
            <w:r w:rsidR="00221430" w:rsidRPr="0096038E">
              <w:rPr>
                <w:rFonts w:ascii="Arial Rounded MT Bold" w:hAnsi="Arial Rounded MT Bold"/>
                <w:sz w:val="18"/>
                <w:lang w:val="es-ES"/>
              </w:rPr>
              <w:t xml:space="preserve">(Artículo </w:t>
            </w:r>
            <w:r w:rsidR="00221430" w:rsidRPr="0096038E">
              <w:rPr>
                <w:rFonts w:ascii="Arial Rounded MT Bold" w:hAnsi="Arial Rounded MT Bold"/>
                <w:sz w:val="18"/>
                <w:lang w:val="es-ES"/>
              </w:rPr>
              <w:t>69 del Reglamento 40-08 para la Aplicación de la Ley 122-o5 sobre Regulación y Fomento de las Asociaciones sin Fines de Lucro en la República Dominicana</w:t>
            </w:r>
            <w:r w:rsidR="00221430" w:rsidRPr="0096038E">
              <w:rPr>
                <w:rFonts w:ascii="Arial Rounded MT Bold" w:hAnsi="Arial Rounded MT Bold"/>
                <w:sz w:val="18"/>
                <w:lang w:val="es-ES"/>
              </w:rPr>
              <w:t>)</w:t>
            </w:r>
          </w:p>
          <w:p w:rsidR="00221430" w:rsidRPr="0096038E" w:rsidRDefault="00221430" w:rsidP="0096038E">
            <w:pPr>
              <w:pStyle w:val="Prrafodelista"/>
              <w:spacing w:line="216" w:lineRule="auto"/>
              <w:rPr>
                <w:rFonts w:ascii="Arial Rounded MT Bold" w:hAnsi="Arial Rounded MT Bold"/>
                <w:sz w:val="18"/>
                <w:lang w:val="es-ES"/>
              </w:rPr>
            </w:pPr>
          </w:p>
          <w:p w:rsidR="00221430" w:rsidRPr="0096038E" w:rsidRDefault="00FE4157" w:rsidP="0096038E">
            <w:pPr>
              <w:numPr>
                <w:ilvl w:val="0"/>
                <w:numId w:val="1"/>
              </w:numPr>
              <w:spacing w:line="216" w:lineRule="auto"/>
              <w:jc w:val="both"/>
              <w:rPr>
                <w:rFonts w:ascii="Arial Rounded MT Bold" w:hAnsi="Arial Rounded MT Bold"/>
                <w:sz w:val="18"/>
                <w:lang w:val="es-ES"/>
              </w:rPr>
            </w:pPr>
            <w:r w:rsidRPr="0096038E">
              <w:rPr>
                <w:rFonts w:ascii="Arial Rounded MT Bold" w:hAnsi="Arial Rounded MT Bold"/>
                <w:sz w:val="18"/>
                <w:lang w:val="es-ES"/>
              </w:rPr>
              <w:t xml:space="preserve">La reintroducción del expediente corregido conlleva el reinicio del cómputo del plazo </w:t>
            </w:r>
            <w:r w:rsidR="00221430" w:rsidRPr="0096038E">
              <w:rPr>
                <w:rFonts w:ascii="Arial Rounded MT Bold" w:hAnsi="Arial Rounded MT Bold"/>
                <w:sz w:val="18"/>
                <w:lang w:val="es-ES"/>
              </w:rPr>
              <w:t xml:space="preserve">de sesenta (60) días </w:t>
            </w:r>
            <w:r w:rsidRPr="0096038E">
              <w:rPr>
                <w:rFonts w:ascii="Arial Rounded MT Bold" w:hAnsi="Arial Rounded MT Bold"/>
                <w:sz w:val="18"/>
                <w:lang w:val="es-ES"/>
              </w:rPr>
              <w:t xml:space="preserve">establecido en el artículo 5 de la Ley 122-05. Si no corrige en el plazo indicado y no solicita prórroga justificada, </w:t>
            </w:r>
            <w:r w:rsidRPr="0096038E">
              <w:rPr>
                <w:rFonts w:ascii="Arial Rounded MT Bold" w:hAnsi="Arial Rounded MT Bold"/>
                <w:b/>
                <w:sz w:val="18"/>
                <w:lang w:val="es-ES"/>
              </w:rPr>
              <w:t>SU SOLICITUD PODRÍA SER RECHAZADA</w:t>
            </w:r>
            <w:r w:rsidRPr="0096038E">
              <w:rPr>
                <w:rFonts w:ascii="Arial Rounded MT Bold" w:hAnsi="Arial Rounded MT Bold"/>
                <w:sz w:val="18"/>
                <w:lang w:val="es-ES"/>
              </w:rPr>
              <w:t xml:space="preserve">. </w:t>
            </w:r>
          </w:p>
          <w:p w:rsidR="00221430" w:rsidRPr="0096038E" w:rsidRDefault="00221430" w:rsidP="0096038E">
            <w:pPr>
              <w:pStyle w:val="Prrafodelista"/>
              <w:spacing w:line="216" w:lineRule="auto"/>
              <w:rPr>
                <w:rFonts w:ascii="Arial Rounded MT Bold" w:hAnsi="Arial Rounded MT Bold"/>
                <w:sz w:val="18"/>
                <w:lang w:val="es-ES"/>
              </w:rPr>
            </w:pPr>
          </w:p>
          <w:p w:rsidR="00221430" w:rsidRPr="0096038E" w:rsidRDefault="00221430" w:rsidP="0096038E">
            <w:pPr>
              <w:numPr>
                <w:ilvl w:val="0"/>
                <w:numId w:val="1"/>
              </w:numPr>
              <w:spacing w:line="216" w:lineRule="auto"/>
              <w:jc w:val="both"/>
              <w:rPr>
                <w:rFonts w:ascii="Arial Rounded MT Bold" w:hAnsi="Arial Rounded MT Bold"/>
                <w:sz w:val="20"/>
                <w:lang w:val="es-ES"/>
              </w:rPr>
            </w:pPr>
            <w:r w:rsidRPr="0096038E">
              <w:rPr>
                <w:rFonts w:ascii="Arial Rounded MT Bold" w:hAnsi="Arial Rounded MT Bold"/>
                <w:sz w:val="18"/>
                <w:lang w:val="es-ES"/>
              </w:rPr>
              <w:t xml:space="preserve">Si precisan información adicional con relación a su solicitud, pueden solicitar el Servicio de Consulta vía digital a través </w:t>
            </w:r>
            <w:r w:rsidR="0084474B" w:rsidRPr="0096038E">
              <w:rPr>
                <w:rFonts w:ascii="Arial Rounded MT Bold" w:hAnsi="Arial Rounded MT Bold"/>
                <w:sz w:val="18"/>
                <w:lang w:val="es-ES"/>
              </w:rPr>
              <w:t>de los correos</w:t>
            </w:r>
            <w:r w:rsidR="0084474B" w:rsidRPr="0096038E">
              <w:rPr>
                <w:rFonts w:ascii="Arial Rounded MT Bold" w:hAnsi="Arial Rounded MT Bold"/>
                <w:color w:val="0070C0"/>
                <w:sz w:val="18"/>
                <w:lang w:val="es-ES"/>
              </w:rPr>
              <w:t>: ongestatusexpedientes@pgr.gob.</w:t>
            </w:r>
            <w:r w:rsidR="0084474B" w:rsidRPr="0096038E">
              <w:rPr>
                <w:rFonts w:ascii="Arial Rounded MT Bold" w:hAnsi="Arial Rounded MT Bold"/>
                <w:sz w:val="18"/>
                <w:lang w:val="es-ES"/>
              </w:rPr>
              <w:t xml:space="preserve">do y </w:t>
            </w:r>
            <w:r w:rsidR="0084474B" w:rsidRPr="0096038E">
              <w:rPr>
                <w:rFonts w:ascii="Arial Rounded MT Bold" w:hAnsi="Arial Rounded MT Bold"/>
                <w:color w:val="0070C0"/>
                <w:sz w:val="18"/>
                <w:lang w:val="es-ES"/>
              </w:rPr>
              <w:t>ongconsultas@pgr.gob.do</w:t>
            </w:r>
            <w:r w:rsidRPr="0096038E">
              <w:rPr>
                <w:rFonts w:ascii="Arial Rounded MT Bold" w:hAnsi="Arial Rounded MT Bold"/>
                <w:color w:val="0070C0"/>
                <w:sz w:val="18"/>
                <w:lang w:val="es-ES"/>
              </w:rPr>
              <w:t xml:space="preserve">, </w:t>
            </w:r>
            <w:r w:rsidR="0084474B" w:rsidRPr="0096038E">
              <w:rPr>
                <w:rFonts w:ascii="Arial Rounded MT Bold" w:hAnsi="Arial Rounded MT Bold"/>
                <w:sz w:val="18"/>
                <w:lang w:val="es-ES"/>
              </w:rPr>
              <w:t xml:space="preserve">mediante los cuales, </w:t>
            </w:r>
            <w:r w:rsidRPr="0096038E">
              <w:rPr>
                <w:rFonts w:ascii="Arial Rounded MT Bold" w:hAnsi="Arial Rounded MT Bold"/>
                <w:sz w:val="18"/>
                <w:lang w:val="es-ES"/>
              </w:rPr>
              <w:t>uno de nuestros Abogados podrá asistirles y brindarles la orientación necesaria. A su vez, pueden comunicarse con nosotros al teléfono (809) 533-3522, extensiones 1317, 1318, 1327 y 332, en horario de 8:oo A.M. a 4:30 P.M.</w:t>
            </w:r>
          </w:p>
          <w:p w:rsidR="0096038E" w:rsidRPr="0084474B" w:rsidRDefault="0096038E" w:rsidP="0096038E">
            <w:pPr>
              <w:jc w:val="both"/>
              <w:rPr>
                <w:rFonts w:ascii="Arial Rounded MT Bold" w:hAnsi="Arial Rounded MT Bold"/>
                <w:sz w:val="20"/>
                <w:lang w:val="es-ES"/>
              </w:rPr>
            </w:pPr>
          </w:p>
        </w:tc>
      </w:tr>
    </w:tbl>
    <w:p w:rsidR="00473661" w:rsidRDefault="00473661" w:rsidP="00221430">
      <w:pPr>
        <w:spacing w:after="0"/>
        <w:jc w:val="both"/>
        <w:rPr>
          <w:rFonts w:ascii="Arial Narrow" w:hAnsi="Arial Narrow"/>
          <w:sz w:val="18"/>
          <w:lang w:val="es-ES"/>
        </w:rPr>
      </w:pPr>
    </w:p>
    <w:p w:rsidR="0096038E" w:rsidRPr="0096038E" w:rsidRDefault="0096038E" w:rsidP="00221430">
      <w:pPr>
        <w:spacing w:after="0"/>
        <w:jc w:val="both"/>
        <w:rPr>
          <w:rFonts w:ascii="Arial Narrow" w:hAnsi="Arial Narrow"/>
          <w:b/>
          <w:sz w:val="18"/>
          <w:lang w:val="es-ES"/>
        </w:rPr>
      </w:pPr>
      <w:r>
        <w:rPr>
          <w:rFonts w:ascii="Arial Narrow" w:hAnsi="Arial Narrow"/>
          <w:sz w:val="18"/>
          <w:lang w:val="es-ES"/>
        </w:rPr>
        <w:tab/>
      </w:r>
      <w:r>
        <w:rPr>
          <w:rFonts w:ascii="Arial Narrow" w:hAnsi="Arial Narrow"/>
          <w:sz w:val="18"/>
          <w:lang w:val="es-ES"/>
        </w:rPr>
        <w:tab/>
      </w:r>
      <w:r>
        <w:rPr>
          <w:rFonts w:ascii="Arial Narrow" w:hAnsi="Arial Narrow"/>
          <w:sz w:val="18"/>
          <w:lang w:val="es-ES"/>
        </w:rPr>
        <w:tab/>
      </w:r>
      <w:r>
        <w:rPr>
          <w:rFonts w:ascii="Arial Narrow" w:hAnsi="Arial Narrow"/>
          <w:sz w:val="18"/>
          <w:lang w:val="es-ES"/>
        </w:rPr>
        <w:tab/>
      </w:r>
      <w:r>
        <w:rPr>
          <w:rFonts w:ascii="Arial Narrow" w:hAnsi="Arial Narrow"/>
          <w:sz w:val="18"/>
          <w:lang w:val="es-ES"/>
        </w:rPr>
        <w:tab/>
      </w:r>
      <w:r>
        <w:rPr>
          <w:rFonts w:ascii="Arial Narrow" w:hAnsi="Arial Narrow"/>
          <w:sz w:val="18"/>
          <w:lang w:val="es-ES"/>
        </w:rPr>
        <w:tab/>
      </w:r>
      <w:r>
        <w:rPr>
          <w:rFonts w:ascii="Arial Narrow" w:hAnsi="Arial Narrow"/>
          <w:sz w:val="18"/>
          <w:lang w:val="es-ES"/>
        </w:rPr>
        <w:tab/>
      </w:r>
      <w:r>
        <w:rPr>
          <w:rFonts w:ascii="Arial Narrow" w:hAnsi="Arial Narrow"/>
          <w:sz w:val="18"/>
          <w:lang w:val="es-ES"/>
        </w:rPr>
        <w:tab/>
      </w:r>
      <w:r>
        <w:rPr>
          <w:rFonts w:ascii="Arial Narrow" w:hAnsi="Arial Narrow"/>
          <w:sz w:val="18"/>
          <w:lang w:val="es-ES"/>
        </w:rPr>
        <w:tab/>
      </w:r>
      <w:r w:rsidRPr="0096038E">
        <w:rPr>
          <w:rFonts w:ascii="Arial Narrow" w:hAnsi="Arial Narrow"/>
          <w:b/>
          <w:sz w:val="18"/>
          <w:lang w:val="es-ES"/>
        </w:rPr>
        <w:t>FIRMA Y SELLO DE RECEPCIÒN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4"/>
        <w:gridCol w:w="4953"/>
      </w:tblGrid>
      <w:tr w:rsidR="0044226F" w:rsidTr="0084474B">
        <w:tc>
          <w:tcPr>
            <w:tcW w:w="49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474B" w:rsidRDefault="0084474B" w:rsidP="0044226F">
            <w:pPr>
              <w:jc w:val="center"/>
              <w:rPr>
                <w:rFonts w:ascii="Arial Narrow" w:hAnsi="Arial Narrow"/>
                <w:b/>
                <w:sz w:val="18"/>
                <w:lang w:val="es-ES"/>
              </w:rPr>
            </w:pPr>
          </w:p>
          <w:p w:rsidR="0084474B" w:rsidRDefault="0084474B" w:rsidP="0044226F">
            <w:pPr>
              <w:jc w:val="center"/>
              <w:rPr>
                <w:rFonts w:ascii="Arial Narrow" w:hAnsi="Arial Narrow"/>
                <w:b/>
                <w:sz w:val="18"/>
                <w:lang w:val="es-ES"/>
              </w:rPr>
            </w:pPr>
          </w:p>
          <w:p w:rsidR="0044226F" w:rsidRPr="008F6DD0" w:rsidRDefault="008F6DD0" w:rsidP="008F6DD0">
            <w:pPr>
              <w:jc w:val="center"/>
              <w:rPr>
                <w:rFonts w:ascii="Arial Narrow" w:hAnsi="Arial Narrow"/>
                <w:b/>
                <w:sz w:val="18"/>
                <w:u w:val="single"/>
                <w:lang w:val="es-ES"/>
              </w:rPr>
            </w:pPr>
            <w:permStart w:id="1896745560" w:edGrp="everyone"/>
            <w:r>
              <w:rPr>
                <w:rFonts w:ascii="Arial Narrow" w:hAnsi="Arial Narrow"/>
                <w:b/>
                <w:sz w:val="18"/>
                <w:u w:val="single"/>
                <w:lang w:val="es-ES"/>
              </w:rPr>
              <w:t>________________________________</w:t>
            </w:r>
            <w:permEnd w:id="1896745560"/>
          </w:p>
          <w:p w:rsidR="0044226F" w:rsidRDefault="0044226F" w:rsidP="0044226F">
            <w:pPr>
              <w:jc w:val="center"/>
              <w:rPr>
                <w:rFonts w:ascii="Arial Narrow" w:hAnsi="Arial Narrow"/>
                <w:b/>
                <w:sz w:val="18"/>
                <w:lang w:val="es-ES"/>
              </w:rPr>
            </w:pPr>
            <w:r w:rsidRPr="0044226F">
              <w:rPr>
                <w:rFonts w:ascii="Arial Narrow" w:hAnsi="Arial Narrow"/>
                <w:b/>
                <w:sz w:val="18"/>
                <w:lang w:val="es-ES"/>
              </w:rPr>
              <w:t>FIRMA Y SELLO DEL SOLICITANTE</w:t>
            </w:r>
          </w:p>
          <w:p w:rsidR="0044226F" w:rsidRPr="0044226F" w:rsidRDefault="0044226F" w:rsidP="0044226F">
            <w:pPr>
              <w:rPr>
                <w:rFonts w:ascii="Arial Narrow" w:hAnsi="Arial Narrow"/>
                <w:b/>
                <w:sz w:val="18"/>
                <w:lang w:val="es-ES"/>
              </w:rPr>
            </w:pPr>
          </w:p>
        </w:tc>
        <w:tc>
          <w:tcPr>
            <w:tcW w:w="4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26F" w:rsidRDefault="0044226F" w:rsidP="0044226F">
            <w:pPr>
              <w:jc w:val="center"/>
              <w:rPr>
                <w:rFonts w:ascii="Arial Narrow" w:hAnsi="Arial Narrow"/>
                <w:b/>
                <w:sz w:val="18"/>
                <w:lang w:val="es-ES"/>
              </w:rPr>
            </w:pPr>
          </w:p>
          <w:p w:rsidR="0044226F" w:rsidRDefault="0044226F" w:rsidP="0044226F">
            <w:pPr>
              <w:jc w:val="center"/>
              <w:rPr>
                <w:rFonts w:ascii="Arial Narrow" w:hAnsi="Arial Narrow"/>
                <w:b/>
                <w:sz w:val="18"/>
                <w:lang w:val="es-ES"/>
              </w:rPr>
            </w:pPr>
          </w:p>
          <w:p w:rsidR="0084474B" w:rsidRDefault="0084474B" w:rsidP="0044226F">
            <w:pPr>
              <w:jc w:val="center"/>
              <w:rPr>
                <w:rFonts w:ascii="Arial Narrow" w:hAnsi="Arial Narrow"/>
                <w:b/>
                <w:sz w:val="18"/>
                <w:lang w:val="es-ES"/>
              </w:rPr>
            </w:pPr>
          </w:p>
          <w:p w:rsidR="0044226F" w:rsidRDefault="0044226F" w:rsidP="0044226F">
            <w:pPr>
              <w:jc w:val="center"/>
              <w:rPr>
                <w:rFonts w:ascii="Arial Narrow" w:hAnsi="Arial Narrow"/>
                <w:b/>
                <w:sz w:val="18"/>
                <w:lang w:val="es-ES"/>
              </w:rPr>
            </w:pPr>
          </w:p>
          <w:p w:rsidR="0044226F" w:rsidRDefault="0044226F" w:rsidP="0044226F">
            <w:pPr>
              <w:jc w:val="center"/>
              <w:rPr>
                <w:rFonts w:ascii="Arial Narrow" w:hAnsi="Arial Narrow"/>
                <w:b/>
                <w:sz w:val="18"/>
                <w:lang w:val="es-ES"/>
              </w:rPr>
            </w:pPr>
          </w:p>
          <w:p w:rsidR="0044226F" w:rsidRDefault="0044226F" w:rsidP="0044226F">
            <w:pPr>
              <w:jc w:val="center"/>
              <w:rPr>
                <w:rFonts w:ascii="Arial Narrow" w:hAnsi="Arial Narrow"/>
                <w:b/>
                <w:sz w:val="18"/>
                <w:lang w:val="es-ES"/>
              </w:rPr>
            </w:pPr>
          </w:p>
          <w:p w:rsidR="0044226F" w:rsidRDefault="0044226F" w:rsidP="0044226F">
            <w:pPr>
              <w:jc w:val="center"/>
              <w:rPr>
                <w:rFonts w:ascii="Arial Narrow" w:hAnsi="Arial Narrow"/>
                <w:b/>
                <w:sz w:val="18"/>
                <w:lang w:val="es-ES"/>
              </w:rPr>
            </w:pPr>
          </w:p>
          <w:p w:rsidR="0044226F" w:rsidRPr="0044226F" w:rsidRDefault="0044226F" w:rsidP="0084474B">
            <w:pPr>
              <w:jc w:val="center"/>
              <w:rPr>
                <w:rFonts w:ascii="Arial Narrow" w:hAnsi="Arial Narrow"/>
                <w:b/>
                <w:sz w:val="18"/>
                <w:lang w:val="es-ES"/>
              </w:rPr>
            </w:pPr>
          </w:p>
        </w:tc>
      </w:tr>
    </w:tbl>
    <w:p w:rsidR="0044226F" w:rsidRPr="00221430" w:rsidRDefault="0044226F" w:rsidP="00221430">
      <w:pPr>
        <w:spacing w:after="0"/>
        <w:jc w:val="both"/>
        <w:rPr>
          <w:rFonts w:ascii="Arial Narrow" w:hAnsi="Arial Narrow"/>
          <w:sz w:val="18"/>
          <w:lang w:val="es-ES"/>
        </w:rPr>
      </w:pPr>
    </w:p>
    <w:sectPr w:rsidR="0044226F" w:rsidRPr="00221430" w:rsidSect="00EB203C">
      <w:headerReference w:type="default" r:id="rId7"/>
      <w:footerReference w:type="default" r:id="rId8"/>
      <w:pgSz w:w="11906" w:h="16838"/>
      <w:pgMar w:top="2694" w:right="991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BB" w:rsidRDefault="004129BB" w:rsidP="00270692">
      <w:pPr>
        <w:spacing w:after="0" w:line="240" w:lineRule="auto"/>
      </w:pPr>
      <w:r>
        <w:separator/>
      </w:r>
    </w:p>
  </w:endnote>
  <w:endnote w:type="continuationSeparator" w:id="0">
    <w:p w:rsidR="004129BB" w:rsidRDefault="004129BB" w:rsidP="0027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4B" w:rsidRPr="00106A03" w:rsidRDefault="0084474B" w:rsidP="0084474B">
    <w:pPr>
      <w:spacing w:after="0" w:line="240" w:lineRule="auto"/>
      <w:jc w:val="center"/>
      <w:rPr>
        <w:rFonts w:ascii="Constantia" w:hAnsi="Constantia"/>
        <w:sz w:val="18"/>
        <w:szCs w:val="20"/>
      </w:rPr>
    </w:pPr>
    <w:r w:rsidRPr="00106A03">
      <w:rPr>
        <w:rFonts w:ascii="Constantia" w:hAnsi="Constantia"/>
        <w:sz w:val="18"/>
        <w:szCs w:val="20"/>
      </w:rPr>
      <w:t xml:space="preserve">Av. Jiménez Moya esq. Juan Ventura </w:t>
    </w:r>
    <w:proofErr w:type="spellStart"/>
    <w:r w:rsidRPr="00106A03">
      <w:rPr>
        <w:rFonts w:ascii="Constantia" w:hAnsi="Constantia"/>
        <w:sz w:val="18"/>
        <w:szCs w:val="20"/>
      </w:rPr>
      <w:t>Simó</w:t>
    </w:r>
    <w:proofErr w:type="spellEnd"/>
    <w:r w:rsidRPr="00106A03">
      <w:rPr>
        <w:rFonts w:ascii="Constantia" w:hAnsi="Constantia"/>
        <w:sz w:val="18"/>
        <w:szCs w:val="20"/>
      </w:rPr>
      <w:t>, Palacio de Justicia, Centro de los Héroes,</w:t>
    </w:r>
  </w:p>
  <w:p w:rsidR="0084474B" w:rsidRPr="00106A03" w:rsidRDefault="0084474B" w:rsidP="0084474B">
    <w:pPr>
      <w:spacing w:after="0" w:line="240" w:lineRule="auto"/>
      <w:jc w:val="center"/>
      <w:rPr>
        <w:rFonts w:ascii="Constantia" w:hAnsi="Constantia"/>
        <w:sz w:val="18"/>
        <w:szCs w:val="20"/>
      </w:rPr>
    </w:pPr>
    <w:r w:rsidRPr="00106A03">
      <w:rPr>
        <w:rFonts w:ascii="Constantia" w:hAnsi="Constantia"/>
        <w:sz w:val="18"/>
        <w:szCs w:val="20"/>
      </w:rPr>
      <w:t>Constanza, Maimón y Estero Hondo, Santo Domingo, Distrito Nacional, República Dominicana.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BB" w:rsidRDefault="004129BB" w:rsidP="00270692">
      <w:pPr>
        <w:spacing w:after="0" w:line="240" w:lineRule="auto"/>
      </w:pPr>
      <w:r>
        <w:separator/>
      </w:r>
    </w:p>
  </w:footnote>
  <w:footnote w:type="continuationSeparator" w:id="0">
    <w:p w:rsidR="004129BB" w:rsidRDefault="004129BB" w:rsidP="0027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92" w:rsidRPr="00270692" w:rsidRDefault="00270692" w:rsidP="00270692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Calibri" w:hAnsi="Arial Narrow"/>
      </w:rPr>
    </w:pPr>
    <w:r w:rsidRPr="00270692">
      <w:rPr>
        <w:rFonts w:ascii="Arial Narrow" w:eastAsia="Calibri" w:hAnsi="Arial Narrow"/>
        <w:noProof/>
        <w:lang w:eastAsia="es-DO"/>
      </w:rPr>
      <w:drawing>
        <wp:inline distT="0" distB="0" distL="0" distR="0" wp14:anchorId="26F127FD" wp14:editId="0C97D461">
          <wp:extent cx="664234" cy="656599"/>
          <wp:effectExtent l="0" t="0" r="2540" b="0"/>
          <wp:docPr id="47" name="Imagen 47" descr="Descripción: C:\Users\sguzman\AppData\Local\Microsoft\Windows\Temporary Internet Files\Content.Outlook\S1I68LP3\RGB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sguzman\AppData\Local\Microsoft\Windows\Temporary Internet Files\Content.Outlook\S1I68LP3\RGB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52" cy="65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0692" w:rsidRPr="00270692" w:rsidRDefault="00270692" w:rsidP="00270692">
    <w:pPr>
      <w:spacing w:after="0" w:line="240" w:lineRule="auto"/>
      <w:jc w:val="center"/>
      <w:rPr>
        <w:rFonts w:ascii="Arial Narrow" w:hAnsi="Arial Narrow" w:cs="Mangal"/>
        <w:b/>
        <w:lang w:eastAsia="ja-JP" w:bidi="hi-IN"/>
      </w:rPr>
    </w:pPr>
    <w:r w:rsidRPr="00270692">
      <w:rPr>
        <w:rFonts w:ascii="Arial Narrow" w:eastAsia="Calibri" w:hAnsi="Arial Narrow"/>
        <w:b/>
      </w:rPr>
      <w:t>República Dominicana</w:t>
    </w:r>
  </w:p>
  <w:p w:rsidR="00270692" w:rsidRPr="00270692" w:rsidRDefault="00270692" w:rsidP="00270692">
    <w:pPr>
      <w:spacing w:after="0" w:line="240" w:lineRule="auto"/>
      <w:jc w:val="center"/>
      <w:rPr>
        <w:rFonts w:ascii="Arial Narrow" w:hAnsi="Arial Narrow" w:cs="Mangal"/>
        <w:b/>
        <w:lang w:eastAsia="ja-JP" w:bidi="hi-IN"/>
      </w:rPr>
    </w:pPr>
    <w:r w:rsidRPr="00270692">
      <w:rPr>
        <w:rFonts w:ascii="Arial Narrow" w:hAnsi="Arial Narrow" w:cs="Mangal"/>
        <w:b/>
        <w:lang w:eastAsia="ja-JP" w:bidi="hi-IN"/>
      </w:rPr>
      <w:t>PROCURADURÍA GENERAL DE LA REPÚBLICA</w:t>
    </w:r>
  </w:p>
  <w:p w:rsidR="00270692" w:rsidRDefault="00270692" w:rsidP="00270692">
    <w:pPr>
      <w:spacing w:after="0" w:line="240" w:lineRule="auto"/>
      <w:jc w:val="center"/>
      <w:rPr>
        <w:rFonts w:ascii="Arial Narrow" w:eastAsia="Calibri" w:hAnsi="Arial Narrow"/>
        <w:b/>
      </w:rPr>
    </w:pPr>
    <w:r w:rsidRPr="00270692">
      <w:rPr>
        <w:rFonts w:ascii="Arial Narrow" w:eastAsia="Calibri" w:hAnsi="Arial Narrow"/>
        <w:b/>
      </w:rPr>
      <w:t>DEPARTAMENTO DE ASOCIACIONES SIN FINES DE LUCRO (ASFL)</w:t>
    </w:r>
  </w:p>
  <w:p w:rsidR="00270692" w:rsidRPr="00270692" w:rsidRDefault="00270692" w:rsidP="00270692">
    <w:pPr>
      <w:spacing w:after="0" w:line="240" w:lineRule="auto"/>
      <w:jc w:val="center"/>
      <w:rPr>
        <w:rFonts w:ascii="Arial Narrow" w:eastAsia="Calibri" w:hAnsi="Arial Narrow"/>
        <w:b/>
      </w:rPr>
    </w:pPr>
    <w:r w:rsidRPr="00270692">
      <w:rPr>
        <w:rFonts w:ascii="Arial Narrow" w:eastAsia="Calibri" w:hAnsi="Arial Narrow"/>
        <w:b/>
      </w:rPr>
      <w:t xml:space="preserve">SECRETARÍA GENERAL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46B8"/>
    <w:multiLevelType w:val="hybridMultilevel"/>
    <w:tmpl w:val="7D48BDBE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FycUpnPmlbfFdKM5jf/oYYWC0fse1Y/z3FclyYh83K0a7pcBnLFgvFU+PbIEAvnGipwU4oTAsxWc4B95Q3pbQ==" w:salt="k8iUQuowrKX2xyH+z38w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92"/>
    <w:rsid w:val="00221430"/>
    <w:rsid w:val="00270692"/>
    <w:rsid w:val="0030127B"/>
    <w:rsid w:val="0032051A"/>
    <w:rsid w:val="004129BB"/>
    <w:rsid w:val="0044226F"/>
    <w:rsid w:val="00473661"/>
    <w:rsid w:val="005F6708"/>
    <w:rsid w:val="0084474B"/>
    <w:rsid w:val="008F6DD0"/>
    <w:rsid w:val="0096038E"/>
    <w:rsid w:val="00A164DC"/>
    <w:rsid w:val="00AB2AE0"/>
    <w:rsid w:val="00C54D48"/>
    <w:rsid w:val="00DF2831"/>
    <w:rsid w:val="00EB203C"/>
    <w:rsid w:val="00FE4157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183C3D"/>
  <w15:chartTrackingRefBased/>
  <w15:docId w15:val="{AB3EB3F3-4326-4A73-A5E1-3DDE34F3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692"/>
  </w:style>
  <w:style w:type="paragraph" w:styleId="Piedepgina">
    <w:name w:val="footer"/>
    <w:basedOn w:val="Normal"/>
    <w:link w:val="PiedepginaCar"/>
    <w:uiPriority w:val="99"/>
    <w:unhideWhenUsed/>
    <w:rsid w:val="00270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92"/>
  </w:style>
  <w:style w:type="table" w:styleId="Tablaconcuadrcula">
    <w:name w:val="Table Grid"/>
    <w:basedOn w:val="Tablanormal"/>
    <w:uiPriority w:val="39"/>
    <w:rsid w:val="0027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41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43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Bismark Ramirez</dc:creator>
  <cp:keywords/>
  <dc:description/>
  <cp:lastModifiedBy>Angel Bismark Ramirez</cp:lastModifiedBy>
  <cp:revision>2</cp:revision>
  <cp:lastPrinted>2020-09-29T14:22:00Z</cp:lastPrinted>
  <dcterms:created xsi:type="dcterms:W3CDTF">2020-09-29T14:32:00Z</dcterms:created>
  <dcterms:modified xsi:type="dcterms:W3CDTF">2020-09-29T14:32:00Z</dcterms:modified>
</cp:coreProperties>
</file>